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89" w:rsidRDefault="005D0989" w:rsidP="005D0989">
      <w:pPr>
        <w:spacing w:line="360" w:lineRule="auto"/>
        <w:jc w:val="center"/>
        <w:rPr>
          <w:rFonts w:ascii="宋体" w:hAnsi="宋体" w:cs="宋体" w:hint="eastAsia"/>
          <w:b/>
          <w:sz w:val="44"/>
          <w:szCs w:val="44"/>
        </w:rPr>
      </w:pPr>
      <w:r>
        <w:rPr>
          <w:rFonts w:ascii="宋体" w:hAnsi="宋体" w:cs="宋体" w:hint="eastAsia"/>
          <w:b/>
          <w:sz w:val="44"/>
          <w:szCs w:val="44"/>
        </w:rPr>
        <w:t>汽车研究总院整车传动链试验室建设技改项目-</w:t>
      </w:r>
    </w:p>
    <w:p w:rsidR="005D0989" w:rsidRDefault="005D0989" w:rsidP="005D0989">
      <w:pPr>
        <w:spacing w:line="360" w:lineRule="auto"/>
        <w:jc w:val="center"/>
        <w:rPr>
          <w:rFonts w:ascii="宋体" w:hAnsi="宋体" w:cs="宋体" w:hint="eastAsia"/>
          <w:b/>
          <w:sz w:val="44"/>
          <w:szCs w:val="44"/>
        </w:rPr>
      </w:pPr>
      <w:proofErr w:type="spellStart"/>
      <w:r>
        <w:rPr>
          <w:rFonts w:ascii="宋体" w:hAnsi="宋体" w:cs="宋体" w:hint="eastAsia"/>
          <w:b/>
          <w:sz w:val="44"/>
          <w:szCs w:val="44"/>
        </w:rPr>
        <w:t>PowerTrain</w:t>
      </w:r>
      <w:proofErr w:type="spellEnd"/>
      <w:r>
        <w:rPr>
          <w:rFonts w:ascii="宋体" w:hAnsi="宋体" w:cs="宋体" w:hint="eastAsia"/>
          <w:b/>
          <w:sz w:val="44"/>
          <w:szCs w:val="44"/>
        </w:rPr>
        <w:t>基础建设-基础土建子项施工工程</w:t>
      </w:r>
    </w:p>
    <w:p w:rsidR="005D0989" w:rsidRDefault="005D0989" w:rsidP="005D0989">
      <w:pPr>
        <w:spacing w:line="360" w:lineRule="auto"/>
        <w:jc w:val="center"/>
        <w:rPr>
          <w:rFonts w:ascii="宋体" w:hAnsi="宋体" w:cs="宋体" w:hint="eastAsia"/>
          <w:b/>
          <w:sz w:val="48"/>
          <w:szCs w:val="48"/>
        </w:rPr>
      </w:pPr>
    </w:p>
    <w:p w:rsidR="005D0989" w:rsidRDefault="005D0989" w:rsidP="005D0989">
      <w:pPr>
        <w:spacing w:line="360" w:lineRule="auto"/>
        <w:jc w:val="center"/>
        <w:rPr>
          <w:rFonts w:ascii="宋体" w:hAnsi="宋体" w:cs="宋体"/>
          <w:b/>
          <w:sz w:val="48"/>
          <w:szCs w:val="48"/>
        </w:rPr>
      </w:pPr>
      <w:r>
        <w:rPr>
          <w:rFonts w:ascii="宋体" w:hAnsi="宋体" w:cs="宋体" w:hint="eastAsia"/>
          <w:b/>
          <w:sz w:val="48"/>
          <w:szCs w:val="48"/>
        </w:rPr>
        <w:t>招</w:t>
      </w:r>
    </w:p>
    <w:p w:rsidR="005D0989" w:rsidRDefault="005D0989" w:rsidP="005D0989">
      <w:pPr>
        <w:spacing w:line="360" w:lineRule="auto"/>
        <w:jc w:val="center"/>
        <w:rPr>
          <w:rFonts w:ascii="宋体" w:hAnsi="宋体" w:cs="宋体"/>
          <w:b/>
          <w:sz w:val="48"/>
          <w:szCs w:val="48"/>
        </w:rPr>
      </w:pPr>
    </w:p>
    <w:p w:rsidR="005D0989" w:rsidRDefault="005D0989" w:rsidP="005D0989">
      <w:pPr>
        <w:spacing w:line="360" w:lineRule="auto"/>
        <w:jc w:val="center"/>
        <w:rPr>
          <w:rFonts w:ascii="宋体" w:hAnsi="宋体" w:cs="宋体"/>
          <w:b/>
          <w:sz w:val="48"/>
          <w:szCs w:val="48"/>
        </w:rPr>
      </w:pPr>
      <w:r>
        <w:rPr>
          <w:rFonts w:ascii="宋体" w:hAnsi="宋体" w:cs="宋体" w:hint="eastAsia"/>
          <w:b/>
          <w:sz w:val="48"/>
          <w:szCs w:val="48"/>
        </w:rPr>
        <w:t>标</w:t>
      </w:r>
    </w:p>
    <w:p w:rsidR="005D0989" w:rsidRDefault="005D0989" w:rsidP="005D0989">
      <w:pPr>
        <w:spacing w:line="360" w:lineRule="auto"/>
        <w:jc w:val="center"/>
        <w:rPr>
          <w:rFonts w:ascii="宋体" w:hAnsi="宋体" w:cs="宋体"/>
          <w:b/>
          <w:sz w:val="48"/>
          <w:szCs w:val="48"/>
        </w:rPr>
      </w:pPr>
    </w:p>
    <w:p w:rsidR="005D0989" w:rsidRDefault="005D0989" w:rsidP="005D0989">
      <w:pPr>
        <w:spacing w:line="360" w:lineRule="auto"/>
        <w:jc w:val="center"/>
        <w:rPr>
          <w:rFonts w:ascii="宋体" w:hAnsi="宋体" w:cs="宋体"/>
          <w:b/>
          <w:sz w:val="48"/>
          <w:szCs w:val="48"/>
        </w:rPr>
      </w:pPr>
      <w:r>
        <w:rPr>
          <w:rFonts w:ascii="宋体" w:hAnsi="宋体" w:cs="宋体" w:hint="eastAsia"/>
          <w:b/>
          <w:sz w:val="48"/>
          <w:szCs w:val="48"/>
        </w:rPr>
        <w:t>书</w:t>
      </w:r>
    </w:p>
    <w:p w:rsidR="005D0989" w:rsidRDefault="005D0989" w:rsidP="005D0989">
      <w:pPr>
        <w:spacing w:line="360" w:lineRule="auto"/>
        <w:rPr>
          <w:rFonts w:ascii="宋体" w:hAnsi="宋体" w:cs="宋体"/>
          <w:b/>
          <w:sz w:val="48"/>
          <w:szCs w:val="48"/>
        </w:rPr>
      </w:pPr>
    </w:p>
    <w:p w:rsidR="005D0989" w:rsidRDefault="005D0989" w:rsidP="005D0989">
      <w:pPr>
        <w:spacing w:line="360" w:lineRule="auto"/>
        <w:rPr>
          <w:rFonts w:ascii="宋体" w:hAnsi="宋体" w:cs="宋体"/>
          <w:b/>
          <w:sz w:val="48"/>
          <w:szCs w:val="48"/>
        </w:rPr>
      </w:pPr>
    </w:p>
    <w:p w:rsidR="005D0989" w:rsidRDefault="005D0989" w:rsidP="005D0989">
      <w:pPr>
        <w:spacing w:line="360" w:lineRule="auto"/>
        <w:jc w:val="center"/>
        <w:rPr>
          <w:rFonts w:ascii="宋体" w:hAnsi="宋体" w:cs="宋体"/>
          <w:b/>
          <w:sz w:val="36"/>
          <w:szCs w:val="36"/>
        </w:rPr>
      </w:pPr>
      <w:r>
        <w:rPr>
          <w:rFonts w:ascii="宋体" w:hAnsi="宋体" w:cs="宋体" w:hint="eastAsia"/>
          <w:b/>
          <w:sz w:val="36"/>
          <w:szCs w:val="36"/>
        </w:rPr>
        <w:t>招 标 人：中国重汽集团济南动力有限公司</w:t>
      </w:r>
    </w:p>
    <w:p w:rsidR="005D0989" w:rsidRDefault="005D0989" w:rsidP="005D0989">
      <w:pPr>
        <w:pStyle w:val="a9"/>
        <w:spacing w:line="360" w:lineRule="auto"/>
        <w:jc w:val="center"/>
        <w:rPr>
          <w:rFonts w:hAnsi="宋体" w:cs="宋体"/>
          <w:b/>
          <w:color w:val="000000"/>
          <w:sz w:val="36"/>
          <w:szCs w:val="36"/>
        </w:rPr>
      </w:pPr>
      <w:r>
        <w:rPr>
          <w:rFonts w:hAnsi="宋体" w:cs="宋体" w:hint="eastAsia"/>
          <w:b/>
          <w:sz w:val="36"/>
          <w:szCs w:val="36"/>
        </w:rPr>
        <w:t>2021年9月</w:t>
      </w:r>
    </w:p>
    <w:p w:rsidR="005D0989" w:rsidRDefault="005D0989" w:rsidP="005D0989">
      <w:pPr>
        <w:spacing w:line="360" w:lineRule="auto"/>
        <w:rPr>
          <w:rFonts w:ascii="宋体" w:hAnsi="宋体" w:cs="宋体"/>
        </w:rPr>
      </w:pPr>
    </w:p>
    <w:p w:rsidR="005D0989" w:rsidRDefault="005D0989" w:rsidP="005D0989">
      <w:pPr>
        <w:pStyle w:val="a0"/>
        <w:rPr>
          <w:rFonts w:ascii="宋体" w:hAnsi="宋体" w:cs="宋体"/>
        </w:rPr>
      </w:pPr>
    </w:p>
    <w:p w:rsidR="005D0989" w:rsidRDefault="005D0989" w:rsidP="005D0989">
      <w:pPr>
        <w:pStyle w:val="a0"/>
        <w:rPr>
          <w:rFonts w:ascii="宋体" w:hAnsi="宋体" w:cs="宋体"/>
        </w:rPr>
      </w:pPr>
    </w:p>
    <w:p w:rsidR="005D0989" w:rsidRDefault="005D0989" w:rsidP="005D0989">
      <w:pPr>
        <w:pStyle w:val="1"/>
        <w:spacing w:line="360" w:lineRule="auto"/>
        <w:jc w:val="center"/>
        <w:rPr>
          <w:rFonts w:ascii="宋体" w:hAnsi="宋体" w:cs="宋体"/>
          <w:sz w:val="28"/>
          <w:szCs w:val="28"/>
        </w:rPr>
      </w:pPr>
      <w:bookmarkStart w:id="0" w:name="_Toc457807421"/>
      <w:r>
        <w:rPr>
          <w:rFonts w:ascii="宋体" w:hAnsi="宋体" w:cs="宋体" w:hint="eastAsia"/>
          <w:sz w:val="28"/>
          <w:szCs w:val="28"/>
        </w:rPr>
        <w:t>第一章、</w:t>
      </w:r>
      <w:bookmarkEnd w:id="0"/>
      <w:r>
        <w:rPr>
          <w:rFonts w:ascii="宋体" w:hAnsi="宋体" w:cs="宋体" w:hint="eastAsia"/>
          <w:sz w:val="28"/>
          <w:szCs w:val="28"/>
        </w:rPr>
        <w:t>商务要求及说明</w:t>
      </w:r>
    </w:p>
    <w:p w:rsidR="005D0989" w:rsidRDefault="005D0989" w:rsidP="005D0989">
      <w:pPr>
        <w:pStyle w:val="a9"/>
        <w:spacing w:line="360" w:lineRule="auto"/>
        <w:rPr>
          <w:rFonts w:hAnsi="宋体" w:cs="宋体"/>
          <w:b/>
          <w:bCs/>
          <w:color w:val="000000"/>
          <w:sz w:val="24"/>
          <w:szCs w:val="24"/>
        </w:rPr>
      </w:pPr>
      <w:r>
        <w:rPr>
          <w:rFonts w:hAnsi="宋体" w:cs="宋体" w:hint="eastAsia"/>
          <w:b/>
          <w:bCs/>
          <w:color w:val="000000"/>
          <w:sz w:val="24"/>
          <w:szCs w:val="24"/>
        </w:rPr>
        <w:t>1.项目名称</w:t>
      </w:r>
    </w:p>
    <w:p w:rsidR="005D0989" w:rsidRDefault="005D0989" w:rsidP="005D0989">
      <w:pPr>
        <w:spacing w:line="360" w:lineRule="auto"/>
        <w:ind w:leftChars="228" w:left="2159" w:hangingChars="700" w:hanging="1680"/>
        <w:rPr>
          <w:rFonts w:ascii="宋体" w:hAnsi="宋体" w:cs="宋体" w:hint="eastAsia"/>
          <w:color w:val="000000"/>
          <w:sz w:val="24"/>
          <w:szCs w:val="24"/>
          <w:u w:val="single"/>
        </w:rPr>
      </w:pPr>
      <w:r>
        <w:rPr>
          <w:rFonts w:ascii="宋体" w:hAnsi="宋体" w:cs="宋体" w:hint="eastAsia"/>
          <w:color w:val="000000"/>
          <w:sz w:val="24"/>
          <w:szCs w:val="24"/>
        </w:rPr>
        <w:t>1.1项目名称：</w:t>
      </w:r>
      <w:bookmarkStart w:id="1" w:name="OLE_LINK1"/>
      <w:proofErr w:type="spellStart"/>
      <w:r>
        <w:rPr>
          <w:rFonts w:ascii="宋体" w:hAnsi="宋体" w:cs="宋体" w:hint="eastAsia"/>
          <w:color w:val="000000"/>
          <w:sz w:val="24"/>
          <w:szCs w:val="24"/>
        </w:rPr>
        <w:t>PowerTrain</w:t>
      </w:r>
      <w:proofErr w:type="spellEnd"/>
      <w:r>
        <w:rPr>
          <w:rFonts w:ascii="宋体" w:hAnsi="宋体" w:cs="宋体" w:hint="eastAsia"/>
          <w:color w:val="000000"/>
          <w:sz w:val="24"/>
          <w:szCs w:val="24"/>
        </w:rPr>
        <w:t>基础建设-基础土建子项施工工程</w:t>
      </w:r>
    </w:p>
    <w:bookmarkEnd w:id="1"/>
    <w:p w:rsidR="005D0989" w:rsidRDefault="005D0989" w:rsidP="005D0989">
      <w:pPr>
        <w:pStyle w:val="a9"/>
        <w:spacing w:line="360" w:lineRule="auto"/>
        <w:rPr>
          <w:rFonts w:hAnsi="宋体" w:cs="宋体"/>
          <w:b/>
          <w:bCs/>
          <w:color w:val="000000"/>
          <w:sz w:val="24"/>
          <w:szCs w:val="24"/>
        </w:rPr>
      </w:pPr>
      <w:r>
        <w:rPr>
          <w:rFonts w:hAnsi="宋体" w:cs="宋体" w:hint="eastAsia"/>
          <w:b/>
          <w:bCs/>
          <w:color w:val="000000"/>
          <w:sz w:val="24"/>
          <w:szCs w:val="24"/>
        </w:rPr>
        <w:t>2.招标内容及形式</w:t>
      </w:r>
    </w:p>
    <w:p w:rsidR="005D0989" w:rsidRDefault="005D0989" w:rsidP="005D0989">
      <w:pPr>
        <w:spacing w:line="360" w:lineRule="auto"/>
        <w:ind w:leftChars="228" w:left="2159" w:hangingChars="700" w:hanging="1680"/>
        <w:rPr>
          <w:rFonts w:ascii="宋体" w:hAnsi="宋体" w:cs="宋体" w:hint="eastAsia"/>
          <w:color w:val="000000"/>
          <w:sz w:val="24"/>
          <w:szCs w:val="24"/>
          <w:u w:val="single"/>
        </w:rPr>
      </w:pPr>
      <w:r>
        <w:rPr>
          <w:rFonts w:ascii="宋体" w:hAnsi="宋体" w:cs="宋体" w:hint="eastAsia"/>
          <w:color w:val="000000"/>
          <w:sz w:val="24"/>
          <w:szCs w:val="24"/>
        </w:rPr>
        <w:t>2.1招标内容：</w:t>
      </w:r>
      <w:proofErr w:type="spellStart"/>
      <w:r>
        <w:rPr>
          <w:rFonts w:ascii="宋体" w:hAnsi="宋体" w:cs="宋体" w:hint="eastAsia"/>
          <w:color w:val="000000"/>
          <w:sz w:val="24"/>
          <w:szCs w:val="24"/>
        </w:rPr>
        <w:t>PowerTrain</w:t>
      </w:r>
      <w:proofErr w:type="spellEnd"/>
      <w:r>
        <w:rPr>
          <w:rFonts w:ascii="宋体" w:hAnsi="宋体" w:cs="宋体" w:hint="eastAsia"/>
          <w:color w:val="000000"/>
          <w:sz w:val="24"/>
          <w:szCs w:val="24"/>
        </w:rPr>
        <w:t>基础建设-基础土建子项施工工程</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2.2招标形式-公开招标。</w:t>
      </w:r>
    </w:p>
    <w:p w:rsidR="005D0989" w:rsidRDefault="005D0989" w:rsidP="005D0989">
      <w:pPr>
        <w:pStyle w:val="a9"/>
        <w:spacing w:line="360" w:lineRule="auto"/>
        <w:ind w:firstLineChars="200" w:firstLine="482"/>
        <w:rPr>
          <w:rFonts w:hAnsi="宋体" w:cs="宋体"/>
          <w:b/>
          <w:color w:val="000000"/>
          <w:sz w:val="24"/>
          <w:szCs w:val="24"/>
        </w:rPr>
      </w:pPr>
      <w:r>
        <w:rPr>
          <w:rFonts w:hAnsi="宋体" w:cs="宋体" w:hint="eastAsia"/>
          <w:b/>
          <w:color w:val="000000"/>
          <w:sz w:val="24"/>
          <w:szCs w:val="24"/>
        </w:rPr>
        <w:lastRenderedPageBreak/>
        <w:t>具体要求详见</w:t>
      </w:r>
      <w:r>
        <w:rPr>
          <w:rFonts w:hAnsi="宋体" w:cs="宋体" w:hint="eastAsia"/>
          <w:b/>
          <w:color w:val="000000"/>
          <w:sz w:val="24"/>
          <w:szCs w:val="24"/>
          <w:lang w:eastAsia="zh-Hans"/>
        </w:rPr>
        <w:t>第六章《</w:t>
      </w:r>
      <w:r>
        <w:rPr>
          <w:rFonts w:hAnsi="宋体" w:cs="宋体" w:hint="eastAsia"/>
          <w:b/>
          <w:color w:val="000000"/>
          <w:sz w:val="24"/>
          <w:szCs w:val="24"/>
        </w:rPr>
        <w:t>招标文件技术要求》、第十章《技术标准和要求》。</w:t>
      </w:r>
    </w:p>
    <w:p w:rsidR="005D0989" w:rsidRDefault="005D0989" w:rsidP="005D0989">
      <w:pPr>
        <w:pStyle w:val="a9"/>
        <w:spacing w:line="360" w:lineRule="auto"/>
        <w:outlineLvl w:val="1"/>
        <w:rPr>
          <w:rFonts w:hAnsi="宋体" w:cs="宋体"/>
          <w:b/>
          <w:sz w:val="24"/>
          <w:szCs w:val="24"/>
        </w:rPr>
      </w:pPr>
      <w:bookmarkStart w:id="2" w:name="_Toc322443868"/>
      <w:bookmarkStart w:id="3" w:name="_Toc325705433"/>
      <w:bookmarkStart w:id="4" w:name="_Toc247513943"/>
      <w:bookmarkStart w:id="5" w:name="_Toc247527544"/>
      <w:r>
        <w:rPr>
          <w:rStyle w:val="20"/>
          <w:rFonts w:hAnsi="宋体" w:cs="宋体" w:hint="eastAsia"/>
          <w:sz w:val="24"/>
          <w:szCs w:val="24"/>
        </w:rPr>
        <w:t>3.</w:t>
      </w:r>
      <w:r>
        <w:rPr>
          <w:rStyle w:val="20"/>
          <w:rFonts w:hAnsi="宋体" w:cs="宋体" w:hint="eastAsia"/>
          <w:sz w:val="24"/>
          <w:szCs w:val="24"/>
        </w:rPr>
        <w:t>项目概况与招标范围</w:t>
      </w:r>
      <w:bookmarkEnd w:id="2"/>
      <w:bookmarkEnd w:id="3"/>
      <w:bookmarkEnd w:id="4"/>
      <w:bookmarkEnd w:id="5"/>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3.1工程名称：</w:t>
      </w:r>
      <w:proofErr w:type="spellStart"/>
      <w:r>
        <w:rPr>
          <w:rFonts w:hAnsi="宋体" w:cs="宋体" w:hint="eastAsia"/>
          <w:color w:val="000000"/>
          <w:sz w:val="24"/>
          <w:szCs w:val="24"/>
        </w:rPr>
        <w:t>PowerTrain</w:t>
      </w:r>
      <w:proofErr w:type="spellEnd"/>
      <w:r>
        <w:rPr>
          <w:rFonts w:hAnsi="宋体" w:cs="宋体" w:hint="eastAsia"/>
          <w:color w:val="000000"/>
          <w:sz w:val="24"/>
          <w:szCs w:val="24"/>
        </w:rPr>
        <w:t>基础建设-基础土建子项施工工程。</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3.2工程地点：济南市高新区华奥路777号重</w:t>
      </w:r>
      <w:proofErr w:type="gramStart"/>
      <w:r>
        <w:rPr>
          <w:rFonts w:hAnsi="宋体" w:cs="宋体" w:hint="eastAsia"/>
          <w:color w:val="000000"/>
          <w:sz w:val="24"/>
          <w:szCs w:val="24"/>
        </w:rPr>
        <w:t>汽科技</w:t>
      </w:r>
      <w:proofErr w:type="gramEnd"/>
      <w:r>
        <w:rPr>
          <w:rFonts w:hAnsi="宋体" w:cs="宋体" w:hint="eastAsia"/>
          <w:color w:val="000000"/>
          <w:sz w:val="24"/>
          <w:szCs w:val="24"/>
        </w:rPr>
        <w:t>中心园区。</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3.3资金来源：企业自筹，已落实。</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3.4工期要求：</w:t>
      </w:r>
      <w:r>
        <w:rPr>
          <w:rFonts w:hAnsi="宋体" w:cs="宋体" w:hint="eastAsia"/>
          <w:color w:val="000000"/>
          <w:sz w:val="24"/>
          <w:szCs w:val="24"/>
          <w:lang w:eastAsia="zh-Hans"/>
        </w:rPr>
        <w:t>自合同签订之日起</w:t>
      </w:r>
      <w:r>
        <w:rPr>
          <w:rFonts w:hAnsi="宋体" w:cs="宋体" w:hint="eastAsia"/>
          <w:color w:val="000000"/>
          <w:sz w:val="24"/>
          <w:szCs w:val="24"/>
        </w:rPr>
        <w:t>90个日历日。</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3.5招标范围：</w:t>
      </w:r>
      <w:proofErr w:type="spellStart"/>
      <w:r>
        <w:rPr>
          <w:rFonts w:hAnsi="宋体" w:cs="宋体" w:hint="eastAsia"/>
          <w:color w:val="000000"/>
          <w:sz w:val="24"/>
          <w:szCs w:val="24"/>
        </w:rPr>
        <w:t>PowerTrain</w:t>
      </w:r>
      <w:proofErr w:type="spellEnd"/>
      <w:r>
        <w:rPr>
          <w:rFonts w:hAnsi="宋体" w:cs="宋体" w:hint="eastAsia"/>
          <w:color w:val="000000"/>
          <w:sz w:val="24"/>
          <w:szCs w:val="24"/>
        </w:rPr>
        <w:t>基础建设-基础土建子项施工工程，包含原混凝土地面破除，地坑开挖，浇筑钢筋混凝土基础，预埋件的安装浇筑，给排水管道及电缆管道预埋安装施工，钢结构设备承重平台及操控间、油箱间、变频器房间等建设及装修施工。具体内容及要求详见招标文件、图纸及工程量清单。</w:t>
      </w:r>
    </w:p>
    <w:p w:rsidR="005D0989" w:rsidRDefault="005D0989" w:rsidP="005D0989">
      <w:pPr>
        <w:pStyle w:val="a9"/>
        <w:spacing w:line="360" w:lineRule="auto"/>
        <w:ind w:firstLineChars="200" w:firstLine="480"/>
        <w:rPr>
          <w:color w:val="000000"/>
          <w:sz w:val="24"/>
          <w:szCs w:val="24"/>
        </w:rPr>
      </w:pPr>
      <w:r>
        <w:rPr>
          <w:rFonts w:hAnsi="宋体" w:cs="宋体" w:hint="eastAsia"/>
          <w:color w:val="000000"/>
          <w:sz w:val="24"/>
          <w:szCs w:val="24"/>
        </w:rPr>
        <w:t>3</w:t>
      </w:r>
      <w:r>
        <w:rPr>
          <w:rFonts w:hAnsi="宋体" w:cs="宋体"/>
          <w:color w:val="000000"/>
          <w:sz w:val="24"/>
          <w:szCs w:val="24"/>
        </w:rPr>
        <w:t xml:space="preserve">.6 </w:t>
      </w:r>
      <w:r>
        <w:rPr>
          <w:rFonts w:hint="eastAsia"/>
          <w:color w:val="000000"/>
          <w:sz w:val="24"/>
          <w:szCs w:val="24"/>
        </w:rPr>
        <w:t>付款方式</w:t>
      </w:r>
      <w:r>
        <w:rPr>
          <w:rFonts w:hint="eastAsia"/>
          <w:color w:val="000000"/>
          <w:sz w:val="24"/>
          <w:szCs w:val="24"/>
          <w:u w:val="single"/>
        </w:rPr>
        <w:t>（</w:t>
      </w:r>
      <w:r>
        <w:rPr>
          <w:rFonts w:hAnsi="宋体" w:hint="eastAsia"/>
          <w:b/>
          <w:bCs/>
          <w:color w:val="000000"/>
          <w:sz w:val="24"/>
          <w:szCs w:val="24"/>
          <w:u w:val="single"/>
        </w:rPr>
        <w:t>银行电子承兑汇票</w:t>
      </w:r>
      <w:r>
        <w:rPr>
          <w:rFonts w:hint="eastAsia"/>
          <w:color w:val="000000"/>
          <w:sz w:val="24"/>
          <w:szCs w:val="24"/>
          <w:u w:val="single"/>
        </w:rPr>
        <w:t>）</w:t>
      </w:r>
      <w:r>
        <w:rPr>
          <w:rFonts w:hint="eastAsia"/>
          <w:color w:val="000000"/>
          <w:sz w:val="24"/>
          <w:szCs w:val="24"/>
        </w:rPr>
        <w:t>：</w:t>
      </w:r>
    </w:p>
    <w:p w:rsidR="005D0989" w:rsidRDefault="005D0989" w:rsidP="005D0989">
      <w:pPr>
        <w:widowControl/>
        <w:spacing w:line="360" w:lineRule="auto"/>
        <w:ind w:firstLineChars="200" w:firstLine="480"/>
        <w:jc w:val="left"/>
        <w:rPr>
          <w:rFonts w:ascii="仿宋" w:eastAsia="仿宋" w:hAnsi="仿宋" w:cs="仿宋"/>
          <w:sz w:val="24"/>
          <w:szCs w:val="24"/>
          <w:u w:val="single"/>
        </w:rPr>
      </w:pPr>
      <w:r>
        <w:rPr>
          <w:rFonts w:ascii="宋体" w:hAnsi="Courier New" w:hint="eastAsia"/>
          <w:color w:val="000000"/>
          <w:sz w:val="24"/>
          <w:szCs w:val="24"/>
        </w:rPr>
        <w:t>（1）</w:t>
      </w:r>
      <w:r>
        <w:rPr>
          <w:rFonts w:ascii="宋体" w:hAnsi="宋体" w:hint="eastAsia"/>
          <w:kern w:val="0"/>
          <w:sz w:val="24"/>
          <w:szCs w:val="21"/>
          <w:lang w:bidi="en-US"/>
        </w:rPr>
        <w:t>设备基础验收完成；钢结构安装完成；竣工验收完成，达到上述合同约定的付款节点后，经发包人确认形象进度后，于次月付款至经发包人审定的已完成形象进度产值的65%，最高付至合同额的65%；完成工程竣工资料移交、竣工结算</w:t>
      </w:r>
      <w:proofErr w:type="gramStart"/>
      <w:r>
        <w:rPr>
          <w:rFonts w:ascii="宋体" w:hAnsi="宋体" w:hint="eastAsia"/>
          <w:kern w:val="0"/>
          <w:sz w:val="24"/>
          <w:szCs w:val="21"/>
          <w:lang w:bidi="en-US"/>
        </w:rPr>
        <w:t>申保且竣工</w:t>
      </w:r>
      <w:proofErr w:type="gramEnd"/>
      <w:r>
        <w:rPr>
          <w:rFonts w:ascii="宋体" w:hAnsi="宋体" w:hint="eastAsia"/>
          <w:kern w:val="0"/>
          <w:sz w:val="24"/>
          <w:szCs w:val="21"/>
          <w:lang w:bidi="en-US"/>
        </w:rPr>
        <w:t>验收合格后付至已完成形象进度产值的70%，且最高付至合同签约价70%；竣工结算审计完毕经双方签字认可后付款至工程结算款97%。承包方</w:t>
      </w:r>
      <w:proofErr w:type="gramStart"/>
      <w:r>
        <w:rPr>
          <w:rFonts w:hint="eastAsia"/>
          <w:color w:val="000000"/>
          <w:sz w:val="24"/>
          <w:szCs w:val="24"/>
        </w:rPr>
        <w:t>提下列</w:t>
      </w:r>
      <w:proofErr w:type="gramEnd"/>
      <w:r>
        <w:rPr>
          <w:rFonts w:hint="eastAsia"/>
          <w:color w:val="000000"/>
          <w:sz w:val="24"/>
          <w:szCs w:val="24"/>
        </w:rPr>
        <w:t>单据，经买方依照财务制度审核无误后</w:t>
      </w:r>
      <w:r>
        <w:rPr>
          <w:rFonts w:ascii="Times New Roman" w:hAnsi="Times New Roman"/>
          <w:color w:val="000000"/>
          <w:sz w:val="24"/>
          <w:szCs w:val="24"/>
          <w:u w:val="single"/>
        </w:rPr>
        <w:t>20</w:t>
      </w:r>
      <w:r>
        <w:rPr>
          <w:rFonts w:hint="eastAsia"/>
          <w:color w:val="000000"/>
          <w:sz w:val="24"/>
          <w:szCs w:val="24"/>
          <w:u w:val="single"/>
        </w:rPr>
        <w:t>个</w:t>
      </w:r>
      <w:r>
        <w:rPr>
          <w:rFonts w:hint="eastAsia"/>
          <w:color w:val="000000"/>
          <w:sz w:val="24"/>
          <w:szCs w:val="24"/>
        </w:rPr>
        <w:t>工作日内支付。</w:t>
      </w:r>
    </w:p>
    <w:p w:rsidR="005D0989" w:rsidRDefault="005D0989" w:rsidP="005D0989">
      <w:pPr>
        <w:pStyle w:val="a9"/>
        <w:spacing w:line="360" w:lineRule="auto"/>
        <w:ind w:firstLineChars="300" w:firstLine="720"/>
        <w:rPr>
          <w:color w:val="000000"/>
          <w:sz w:val="24"/>
          <w:szCs w:val="24"/>
        </w:rPr>
      </w:pPr>
      <w:r>
        <w:rPr>
          <w:rFonts w:hint="eastAsia"/>
          <w:color w:val="000000"/>
          <w:sz w:val="24"/>
          <w:szCs w:val="24"/>
        </w:rPr>
        <w:t>A：金额为该工程款</w:t>
      </w:r>
      <w:r>
        <w:rPr>
          <w:rFonts w:ascii="Times New Roman" w:hAnsi="Times New Roman"/>
          <w:color w:val="000000"/>
          <w:sz w:val="24"/>
          <w:szCs w:val="24"/>
        </w:rPr>
        <w:t>100</w:t>
      </w:r>
      <w:r>
        <w:rPr>
          <w:rFonts w:hint="eastAsia"/>
          <w:color w:val="000000"/>
          <w:sz w:val="24"/>
          <w:szCs w:val="24"/>
        </w:rPr>
        <w:t>%的增值税专用发票（含复印件二份），具体开票信息详见发票信息表，根据表中所列分别开具增值税发票。</w:t>
      </w:r>
    </w:p>
    <w:p w:rsidR="005D0989" w:rsidRDefault="005D0989" w:rsidP="005D0989">
      <w:pPr>
        <w:pStyle w:val="a9"/>
        <w:spacing w:line="360" w:lineRule="auto"/>
        <w:ind w:firstLineChars="300" w:firstLine="720"/>
        <w:rPr>
          <w:color w:val="000000"/>
          <w:sz w:val="24"/>
          <w:szCs w:val="24"/>
        </w:rPr>
      </w:pPr>
      <w:r>
        <w:rPr>
          <w:rFonts w:hint="eastAsia"/>
          <w:color w:val="000000"/>
          <w:sz w:val="24"/>
          <w:szCs w:val="24"/>
        </w:rPr>
        <w:t>B：该工程结算报告的原件及其复印件两份。</w:t>
      </w:r>
    </w:p>
    <w:p w:rsidR="005D0989" w:rsidRDefault="005D0989" w:rsidP="005D0989">
      <w:pPr>
        <w:pStyle w:val="a9"/>
        <w:spacing w:line="360" w:lineRule="auto"/>
        <w:ind w:firstLineChars="300" w:firstLine="720"/>
        <w:rPr>
          <w:rFonts w:hAnsi="宋体" w:cs="宋体" w:hint="eastAsia"/>
          <w:color w:val="000000"/>
          <w:sz w:val="24"/>
          <w:szCs w:val="24"/>
        </w:rPr>
      </w:pPr>
      <w:r>
        <w:rPr>
          <w:color w:val="000000"/>
          <w:sz w:val="24"/>
          <w:szCs w:val="24"/>
        </w:rPr>
        <w:t>(2)</w:t>
      </w:r>
      <w:r>
        <w:rPr>
          <w:rFonts w:hint="eastAsia"/>
          <w:color w:val="000000"/>
          <w:sz w:val="24"/>
          <w:szCs w:val="24"/>
        </w:rPr>
        <w:t xml:space="preserve"> 工程结算款的3%作为工程质量保证金，质量保证金在质量保证期内不计利息。待质量保证期满两年后，卖方向买方提交金额为结算3%的收据，经买方依照财务制度审核无误后支付。如有质量问题，质量保证金予以相应扣除。</w:t>
      </w:r>
    </w:p>
    <w:p w:rsidR="005D0989" w:rsidRDefault="005D0989" w:rsidP="005D0989">
      <w:pPr>
        <w:pStyle w:val="a9"/>
        <w:spacing w:line="360" w:lineRule="auto"/>
        <w:rPr>
          <w:rFonts w:hAnsi="宋体" w:cs="宋体"/>
          <w:b/>
          <w:bCs/>
          <w:color w:val="000000"/>
          <w:sz w:val="24"/>
          <w:szCs w:val="24"/>
        </w:rPr>
      </w:pPr>
      <w:r>
        <w:rPr>
          <w:rFonts w:hAnsi="宋体" w:cs="宋体" w:hint="eastAsia"/>
          <w:b/>
          <w:bCs/>
          <w:color w:val="000000"/>
          <w:sz w:val="24"/>
          <w:szCs w:val="24"/>
        </w:rPr>
        <w:t>4.投标说明</w:t>
      </w:r>
    </w:p>
    <w:p w:rsidR="005D0989" w:rsidRDefault="005D0989" w:rsidP="005D0989">
      <w:pPr>
        <w:pStyle w:val="a9"/>
        <w:spacing w:line="360" w:lineRule="auto"/>
        <w:ind w:leftChars="200" w:left="660" w:hangingChars="100" w:hanging="240"/>
        <w:rPr>
          <w:rFonts w:hAnsi="宋体" w:cs="宋体"/>
          <w:bCs/>
          <w:sz w:val="24"/>
          <w:szCs w:val="24"/>
        </w:rPr>
      </w:pPr>
      <w:r>
        <w:rPr>
          <w:rFonts w:hAnsi="宋体" w:cs="宋体" w:hint="eastAsia"/>
          <w:bCs/>
          <w:sz w:val="24"/>
          <w:szCs w:val="24"/>
        </w:rPr>
        <w:t>4.1报名方式</w:t>
      </w:r>
    </w:p>
    <w:p w:rsidR="005D0989" w:rsidRDefault="005D0989" w:rsidP="005D0989">
      <w:pPr>
        <w:pStyle w:val="ac"/>
        <w:ind w:firstLine="480"/>
      </w:pPr>
      <w:r>
        <w:rPr>
          <w:rFonts w:hint="eastAsia"/>
        </w:rPr>
        <w:t>拟投标人根据招标人在中国重汽的官网上发布的招标信息，邮件报名。报名邮箱：</w:t>
      </w:r>
      <w:hyperlink r:id="rId6" w:history="1">
        <w:r>
          <w:rPr>
            <w:rStyle w:val="ab"/>
          </w:rPr>
          <w:t>xuduisan</w:t>
        </w:r>
        <w:r>
          <w:rPr>
            <w:rStyle w:val="ab"/>
            <w:rFonts w:hint="eastAsia"/>
          </w:rPr>
          <w:t>@sinotruk.com</w:t>
        </w:r>
      </w:hyperlink>
      <w:r>
        <w:rPr>
          <w:rFonts w:hint="eastAsia"/>
        </w:rPr>
        <w:t>公示期间请尽快报名，报名后</w:t>
      </w:r>
      <w:r>
        <w:rPr>
          <w:rFonts w:hint="eastAsia"/>
          <w:b/>
        </w:rPr>
        <w:t>无须电话询问</w:t>
      </w:r>
      <w:r>
        <w:rPr>
          <w:rFonts w:hint="eastAsia"/>
        </w:rPr>
        <w:t>是否报名成功，我单位会通过邮件回复贵单位招标事项。</w:t>
      </w:r>
    </w:p>
    <w:p w:rsidR="005D0989" w:rsidRDefault="005D0989" w:rsidP="005D0989">
      <w:pPr>
        <w:pStyle w:val="a9"/>
        <w:spacing w:line="360" w:lineRule="auto"/>
        <w:ind w:firstLineChars="100" w:firstLine="240"/>
        <w:rPr>
          <w:b/>
          <w:color w:val="000000"/>
          <w:sz w:val="24"/>
          <w:szCs w:val="24"/>
        </w:rPr>
      </w:pPr>
      <w:r>
        <w:rPr>
          <w:rFonts w:hint="eastAsia"/>
          <w:color w:val="000000"/>
          <w:sz w:val="24"/>
          <w:szCs w:val="24"/>
        </w:rPr>
        <w:t>投标邮件主题：</w:t>
      </w:r>
      <w:r>
        <w:rPr>
          <w:rFonts w:hint="eastAsia"/>
          <w:b/>
          <w:color w:val="000000"/>
          <w:sz w:val="24"/>
          <w:szCs w:val="24"/>
        </w:rPr>
        <w:t>某单位授权</w:t>
      </w:r>
      <w:proofErr w:type="gramStart"/>
      <w:r>
        <w:rPr>
          <w:rFonts w:hint="eastAsia"/>
          <w:b/>
          <w:color w:val="000000"/>
          <w:sz w:val="24"/>
          <w:szCs w:val="24"/>
        </w:rPr>
        <w:t>某代表</w:t>
      </w:r>
      <w:proofErr w:type="gramEnd"/>
      <w:r>
        <w:rPr>
          <w:rFonts w:hint="eastAsia"/>
          <w:b/>
          <w:color w:val="000000"/>
          <w:sz w:val="24"/>
          <w:szCs w:val="24"/>
        </w:rPr>
        <w:t>参与投标某项目+电话</w:t>
      </w:r>
    </w:p>
    <w:p w:rsidR="005D0989" w:rsidRDefault="005D0989" w:rsidP="005D0989">
      <w:pPr>
        <w:pStyle w:val="a9"/>
        <w:spacing w:line="360" w:lineRule="auto"/>
        <w:ind w:firstLineChars="100" w:firstLine="240"/>
        <w:rPr>
          <w:color w:val="000000"/>
          <w:sz w:val="24"/>
          <w:szCs w:val="24"/>
        </w:rPr>
      </w:pPr>
      <w:r>
        <w:rPr>
          <w:rFonts w:hint="eastAsia"/>
          <w:color w:val="000000"/>
          <w:sz w:val="24"/>
          <w:szCs w:val="24"/>
        </w:rPr>
        <w:lastRenderedPageBreak/>
        <w:t>投标邮件附件：</w:t>
      </w:r>
      <w:r>
        <w:rPr>
          <w:rFonts w:hint="eastAsia"/>
          <w:b/>
          <w:color w:val="000000"/>
          <w:sz w:val="24"/>
          <w:szCs w:val="24"/>
        </w:rPr>
        <w:t>营业执照，授权书（含法人及授权人身份信息）、</w:t>
      </w:r>
      <w:r>
        <w:rPr>
          <w:rFonts w:hint="eastAsia"/>
          <w:color w:val="000000"/>
          <w:sz w:val="24"/>
          <w:szCs w:val="24"/>
        </w:rPr>
        <w:t>（附件单独存放，不要发压缩包，不要</w:t>
      </w:r>
      <w:r>
        <w:rPr>
          <w:rFonts w:hAnsi="宋体" w:hint="eastAsia"/>
          <w:bCs/>
          <w:sz w:val="24"/>
          <w:szCs w:val="24"/>
        </w:rPr>
        <w:t>使用</w:t>
      </w:r>
      <w:r>
        <w:rPr>
          <w:rFonts w:hint="eastAsia"/>
          <w:color w:val="000000"/>
          <w:sz w:val="24"/>
          <w:szCs w:val="24"/>
        </w:rPr>
        <w:t>1</w:t>
      </w:r>
      <w:r>
        <w:rPr>
          <w:color w:val="000000"/>
          <w:sz w:val="24"/>
          <w:szCs w:val="24"/>
        </w:rPr>
        <w:t>26</w:t>
      </w:r>
      <w:r>
        <w:rPr>
          <w:rFonts w:hint="eastAsia"/>
          <w:color w:val="000000"/>
          <w:sz w:val="24"/>
          <w:szCs w:val="24"/>
        </w:rPr>
        <w:t>或者1</w:t>
      </w:r>
      <w:r>
        <w:rPr>
          <w:color w:val="000000"/>
          <w:sz w:val="24"/>
          <w:szCs w:val="24"/>
        </w:rPr>
        <w:t>23</w:t>
      </w:r>
      <w:r>
        <w:rPr>
          <w:rFonts w:hint="eastAsia"/>
          <w:color w:val="000000"/>
          <w:sz w:val="24"/>
          <w:szCs w:val="24"/>
        </w:rPr>
        <w:t>邮箱报名，我公司无法打开下载）</w:t>
      </w:r>
    </w:p>
    <w:p w:rsidR="005D0989" w:rsidRDefault="005D0989" w:rsidP="005D0989">
      <w:pPr>
        <w:pStyle w:val="a9"/>
        <w:spacing w:line="360" w:lineRule="auto"/>
        <w:ind w:firstLineChars="100" w:firstLine="240"/>
        <w:rPr>
          <w:color w:val="000000"/>
          <w:sz w:val="24"/>
          <w:szCs w:val="24"/>
        </w:rPr>
      </w:pPr>
      <w:r>
        <w:rPr>
          <w:rFonts w:hint="eastAsia"/>
          <w:color w:val="000000"/>
          <w:sz w:val="24"/>
          <w:szCs w:val="24"/>
        </w:rPr>
        <w:t>不按要求报名的，需投标单位承担。报名后无需电话询问是否报名成功，我单位会通过邮件一一回复。</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bCs/>
          <w:color w:val="000000"/>
          <w:sz w:val="24"/>
          <w:szCs w:val="24"/>
        </w:rPr>
        <w:t>4.2投标条件</w:t>
      </w:r>
    </w:p>
    <w:p w:rsidR="005D0989" w:rsidRDefault="005D0989" w:rsidP="005D0989">
      <w:pPr>
        <w:pStyle w:val="a9"/>
        <w:spacing w:line="360" w:lineRule="auto"/>
        <w:ind w:firstLineChars="98" w:firstLine="235"/>
        <w:rPr>
          <w:rFonts w:hAnsi="宋体" w:cs="宋体"/>
          <w:b/>
          <w:color w:val="000000"/>
          <w:sz w:val="24"/>
          <w:szCs w:val="24"/>
        </w:rPr>
      </w:pPr>
      <w:r>
        <w:rPr>
          <w:rFonts w:hAnsi="宋体" w:cs="宋体" w:hint="eastAsia"/>
          <w:color w:val="000000"/>
          <w:sz w:val="24"/>
          <w:szCs w:val="24"/>
        </w:rPr>
        <w:t>（1）</w:t>
      </w:r>
      <w:proofErr w:type="gramStart"/>
      <w:r>
        <w:rPr>
          <w:rFonts w:hAnsi="宋体" w:cs="宋体" w:hint="eastAsia"/>
          <w:color w:val="000000"/>
          <w:sz w:val="24"/>
          <w:szCs w:val="24"/>
        </w:rPr>
        <w:t>拟标投</w:t>
      </w:r>
      <w:proofErr w:type="gramEnd"/>
      <w:r>
        <w:rPr>
          <w:rFonts w:hAnsi="宋体" w:cs="宋体" w:hint="eastAsia"/>
          <w:color w:val="000000"/>
          <w:sz w:val="24"/>
          <w:szCs w:val="24"/>
        </w:rPr>
        <w:t>人必须是在中华人民共和国境内注册的独立法人机构，具有独立承担民事责任能力，注册资金不少于2000万人民币（或等值其他货币）；公司成立三年以上（以营业执照成立日期到开标当日满三年为准）；且经营范围满足招标人需求；并在人员、设备、资金等方面具有承担本项目的能力。</w:t>
      </w:r>
    </w:p>
    <w:p w:rsidR="005D0989" w:rsidRDefault="005D0989" w:rsidP="005D0989">
      <w:pPr>
        <w:pStyle w:val="a9"/>
        <w:spacing w:line="360" w:lineRule="auto"/>
        <w:ind w:firstLineChars="100" w:firstLine="240"/>
        <w:rPr>
          <w:rFonts w:hAnsi="宋体" w:cs="宋体"/>
          <w:color w:val="000000"/>
          <w:sz w:val="24"/>
          <w:szCs w:val="24"/>
        </w:rPr>
      </w:pPr>
      <w:r>
        <w:rPr>
          <w:rFonts w:hAnsi="宋体" w:cs="宋体" w:hint="eastAsia"/>
          <w:color w:val="000000"/>
          <w:sz w:val="24"/>
          <w:szCs w:val="24"/>
        </w:rPr>
        <w:t>（2）拟投标人应提供三证合一的供营业执照副本原件和法定代表人资格证明文件。</w:t>
      </w:r>
    </w:p>
    <w:p w:rsidR="005D0989" w:rsidRDefault="005D0989" w:rsidP="005D0989">
      <w:pPr>
        <w:pStyle w:val="a9"/>
        <w:spacing w:line="360" w:lineRule="auto"/>
        <w:ind w:firstLineChars="100" w:firstLine="240"/>
        <w:rPr>
          <w:rFonts w:hAnsi="宋体" w:cs="宋体"/>
          <w:color w:val="000000"/>
          <w:sz w:val="24"/>
          <w:szCs w:val="24"/>
        </w:rPr>
      </w:pPr>
      <w:r>
        <w:rPr>
          <w:rFonts w:hAnsi="宋体" w:cs="宋体" w:hint="eastAsia"/>
          <w:color w:val="000000"/>
          <w:sz w:val="24"/>
          <w:szCs w:val="24"/>
        </w:rPr>
        <w:t>（3）参加投标的单位，需具有建筑工程施工总承包贰级及以上资质，钢结构工程专业承包贰级及以上资质。</w:t>
      </w:r>
    </w:p>
    <w:p w:rsidR="005D0989" w:rsidRDefault="005D0989" w:rsidP="005D0989">
      <w:pPr>
        <w:pStyle w:val="a9"/>
        <w:spacing w:line="360" w:lineRule="auto"/>
        <w:ind w:firstLineChars="100" w:firstLine="240"/>
        <w:rPr>
          <w:rFonts w:hAnsi="宋体" w:cs="宋体" w:hint="eastAsia"/>
          <w:color w:val="000000"/>
          <w:sz w:val="24"/>
          <w:szCs w:val="24"/>
        </w:rPr>
      </w:pPr>
      <w:r>
        <w:rPr>
          <w:rFonts w:hAnsi="宋体" w:cs="宋体" w:hint="eastAsia"/>
          <w:color w:val="000000"/>
          <w:sz w:val="24"/>
          <w:szCs w:val="24"/>
        </w:rPr>
        <w:t>（4）投标人拟派项目经理要求：须具备建筑工程专业贰级及以上注册建造师证书，具有有效的安全考核合格B证且不得担任其他在施建设工程项目的项目经理。</w:t>
      </w:r>
    </w:p>
    <w:p w:rsidR="005D0989" w:rsidRDefault="005D0989" w:rsidP="005D0989">
      <w:pPr>
        <w:pStyle w:val="a9"/>
        <w:spacing w:line="360" w:lineRule="auto"/>
        <w:ind w:firstLineChars="98" w:firstLine="235"/>
        <w:rPr>
          <w:rFonts w:hAnsi="宋体" w:cs="宋体"/>
          <w:sz w:val="24"/>
          <w:szCs w:val="24"/>
        </w:rPr>
      </w:pPr>
      <w:r>
        <w:rPr>
          <w:rFonts w:hAnsi="宋体" w:cs="宋体" w:hint="eastAsia"/>
          <w:sz w:val="24"/>
          <w:szCs w:val="24"/>
        </w:rPr>
        <w:t>（5）拟投标人在国家市场监督管理总局的《国家企业信用信息公示系统》中查询不存在不良记录。</w:t>
      </w:r>
    </w:p>
    <w:p w:rsidR="005D0989" w:rsidRDefault="005D0989" w:rsidP="005D0989">
      <w:pPr>
        <w:pStyle w:val="a9"/>
        <w:spacing w:line="360" w:lineRule="auto"/>
        <w:ind w:firstLineChars="98" w:firstLine="235"/>
        <w:rPr>
          <w:rFonts w:hAnsi="宋体" w:cs="宋体"/>
          <w:sz w:val="24"/>
          <w:szCs w:val="24"/>
        </w:rPr>
      </w:pPr>
      <w:r>
        <w:rPr>
          <w:rFonts w:hAnsi="宋体" w:cs="宋体" w:hint="eastAsia"/>
          <w:sz w:val="24"/>
          <w:szCs w:val="24"/>
        </w:rPr>
        <w:t>（6）拟投标人不存在违法违规情况或被列入招标人“黑名单”。</w:t>
      </w:r>
    </w:p>
    <w:p w:rsidR="005D0989" w:rsidRDefault="005D0989" w:rsidP="005D0989">
      <w:pPr>
        <w:pStyle w:val="a9"/>
        <w:spacing w:line="360" w:lineRule="auto"/>
        <w:ind w:firstLineChars="98" w:firstLine="235"/>
        <w:rPr>
          <w:rFonts w:hAnsi="宋体" w:cs="宋体"/>
          <w:sz w:val="24"/>
          <w:szCs w:val="24"/>
        </w:rPr>
      </w:pPr>
      <w:r>
        <w:rPr>
          <w:rFonts w:hAnsi="宋体" w:cs="宋体" w:hint="eastAsia"/>
          <w:sz w:val="24"/>
          <w:szCs w:val="24"/>
        </w:rPr>
        <w:t>（7）拟投标人经审计的近三年的公司财务报表（资产负债表、损益表、现金流量表）未显示异常。</w:t>
      </w:r>
    </w:p>
    <w:p w:rsidR="005D0989" w:rsidRDefault="005D0989" w:rsidP="005D0989">
      <w:pPr>
        <w:pStyle w:val="a9"/>
        <w:spacing w:line="360" w:lineRule="auto"/>
        <w:ind w:firstLineChars="98" w:firstLine="235"/>
        <w:rPr>
          <w:rFonts w:hAnsi="宋体" w:cs="宋体" w:hint="eastAsia"/>
          <w:color w:val="000000"/>
          <w:sz w:val="24"/>
          <w:szCs w:val="24"/>
        </w:rPr>
      </w:pPr>
      <w:r>
        <w:rPr>
          <w:rFonts w:hAnsi="宋体" w:cs="宋体" w:hint="eastAsia"/>
          <w:color w:val="000000"/>
          <w:sz w:val="24"/>
          <w:szCs w:val="24"/>
        </w:rPr>
        <w:t>（8）拟投标人有与本次招标内容相同或类似项目业绩，且近3年内无因服务不当而造成重大事故。</w:t>
      </w:r>
    </w:p>
    <w:p w:rsidR="005D0989" w:rsidRDefault="005D0989" w:rsidP="005D0989">
      <w:pPr>
        <w:pStyle w:val="a9"/>
        <w:spacing w:line="360" w:lineRule="auto"/>
        <w:ind w:firstLineChars="98" w:firstLine="235"/>
        <w:rPr>
          <w:rFonts w:hAnsi="宋体" w:cs="宋体" w:hint="eastAsia"/>
          <w:color w:val="000000"/>
          <w:sz w:val="24"/>
          <w:szCs w:val="24"/>
        </w:rPr>
      </w:pPr>
      <w:r>
        <w:rPr>
          <w:rFonts w:hAnsi="宋体" w:cs="宋体" w:hint="eastAsia"/>
          <w:color w:val="000000"/>
          <w:sz w:val="24"/>
          <w:szCs w:val="24"/>
        </w:rPr>
        <w:t>（9）本项目不接受联合体投标，不得进行转包或违法分包。</w:t>
      </w:r>
    </w:p>
    <w:p w:rsidR="005D0989" w:rsidRDefault="005D0989" w:rsidP="005D0989">
      <w:pPr>
        <w:pStyle w:val="a9"/>
        <w:spacing w:line="360" w:lineRule="auto"/>
        <w:ind w:firstLineChars="98" w:firstLine="235"/>
        <w:rPr>
          <w:rFonts w:hAnsi="宋体" w:cs="宋体" w:hint="eastAsia"/>
          <w:color w:val="000000"/>
          <w:sz w:val="24"/>
          <w:szCs w:val="24"/>
        </w:rPr>
      </w:pPr>
      <w:r>
        <w:rPr>
          <w:rFonts w:hAnsi="宋体" w:cs="宋体" w:hint="eastAsia"/>
          <w:color w:val="000000"/>
          <w:sz w:val="24"/>
          <w:szCs w:val="24"/>
        </w:rPr>
        <w:t>（10）中标人瑕疵滞后发现的处理原则</w:t>
      </w:r>
      <w:r>
        <w:rPr>
          <w:rFonts w:hAnsi="宋体" w:cs="宋体" w:hint="eastAsia"/>
          <w:color w:val="000000"/>
          <w:sz w:val="24"/>
          <w:szCs w:val="24"/>
        </w:rPr>
        <w:br/>
        <w:t>  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5D0989" w:rsidRDefault="005D0989" w:rsidP="005D0989">
      <w:pPr>
        <w:pStyle w:val="a9"/>
        <w:spacing w:line="360" w:lineRule="auto"/>
        <w:ind w:firstLineChars="200" w:firstLine="482"/>
        <w:rPr>
          <w:rFonts w:hAnsi="宋体" w:cs="宋体" w:hint="eastAsia"/>
          <w:b/>
          <w:color w:val="000000"/>
          <w:sz w:val="24"/>
          <w:szCs w:val="24"/>
        </w:rPr>
      </w:pPr>
      <w:r>
        <w:rPr>
          <w:rFonts w:hAnsi="宋体" w:cs="宋体" w:hint="eastAsia"/>
          <w:b/>
          <w:color w:val="000000"/>
          <w:sz w:val="24"/>
          <w:szCs w:val="24"/>
        </w:rPr>
        <w:lastRenderedPageBreak/>
        <w:t>* 注：投标人投标时必须携带三证合一的营业执照副本原件、技术标书、商务标书、授权委托书及身份证原件（授权委托书除附在投标文件中外，还需另外单独携带一份，以备验证，如果是法人参加投标，要携带法人代表证明原件及身份证原件）参加开标会议，否则视为废标。</w:t>
      </w:r>
    </w:p>
    <w:p w:rsidR="005D0989" w:rsidRDefault="005D0989" w:rsidP="005D0989">
      <w:pPr>
        <w:pStyle w:val="ad"/>
        <w:ind w:firstLine="480"/>
        <w:rPr>
          <w:lang w:eastAsia="zh-CN"/>
        </w:rPr>
      </w:pPr>
      <w:r>
        <w:rPr>
          <w:rFonts w:hAnsi="宋体" w:hint="eastAsia"/>
          <w:b w:val="0"/>
          <w:lang w:eastAsia="zh-CN"/>
        </w:rPr>
        <w:t>4</w:t>
      </w:r>
      <w:r>
        <w:rPr>
          <w:rFonts w:hAnsi="宋体"/>
          <w:b w:val="0"/>
          <w:lang w:eastAsia="zh-CN"/>
        </w:rPr>
        <w:t>.3</w:t>
      </w:r>
      <w:r>
        <w:rPr>
          <w:rFonts w:hint="eastAsia"/>
          <w:lang w:eastAsia="zh-CN"/>
        </w:rPr>
        <w:t>报价</w:t>
      </w:r>
    </w:p>
    <w:p w:rsidR="005D0989" w:rsidRDefault="005D0989" w:rsidP="005D0989">
      <w:pPr>
        <w:pStyle w:val="a9"/>
        <w:spacing w:line="360" w:lineRule="auto"/>
        <w:ind w:firstLineChars="200" w:firstLine="480"/>
        <w:rPr>
          <w:rFonts w:hAnsi="宋体"/>
          <w:b/>
          <w:color w:val="000000"/>
          <w:sz w:val="24"/>
          <w:szCs w:val="24"/>
        </w:rPr>
      </w:pPr>
      <w:r>
        <w:rPr>
          <w:rFonts w:hint="eastAsia"/>
          <w:sz w:val="24"/>
          <w:szCs w:val="24"/>
        </w:rPr>
        <w:t>（1）本次招投标为公开招标，</w:t>
      </w:r>
      <w:r>
        <w:rPr>
          <w:rFonts w:hAnsi="宋体" w:hint="eastAsia"/>
          <w:b/>
          <w:color w:val="000000"/>
          <w:sz w:val="24"/>
          <w:szCs w:val="24"/>
        </w:rPr>
        <w:t>招标人有权根据项目情况，采取多级评标模式。</w:t>
      </w:r>
    </w:p>
    <w:p w:rsidR="005D0989" w:rsidRDefault="005D0989" w:rsidP="005D0989">
      <w:pPr>
        <w:pStyle w:val="ac"/>
        <w:ind w:firstLine="480"/>
      </w:pPr>
      <w:r>
        <w:rPr>
          <w:rFonts w:hint="eastAsia"/>
        </w:rPr>
        <w:t>投标人自行勘察现场，进行合理报价。</w:t>
      </w:r>
    </w:p>
    <w:p w:rsidR="005D0989" w:rsidRDefault="005D0989" w:rsidP="005D0989">
      <w:pPr>
        <w:pStyle w:val="ac"/>
        <w:ind w:firstLine="482"/>
        <w:rPr>
          <w:b/>
        </w:rPr>
      </w:pPr>
      <w:r>
        <w:rPr>
          <w:rFonts w:hint="eastAsia"/>
          <w:b/>
        </w:rPr>
        <w:t>（2）所有的报价货币单位为：</w:t>
      </w:r>
      <w:r>
        <w:rPr>
          <w:rFonts w:hint="eastAsia"/>
          <w:b/>
          <w:u w:val="single"/>
        </w:rPr>
        <w:t xml:space="preserve">  （人民币）元</w:t>
      </w:r>
      <w:r>
        <w:rPr>
          <w:rFonts w:hint="eastAsia"/>
          <w:b/>
        </w:rPr>
        <w:t>（请务必报含税价和不含税价并写明税率）。</w:t>
      </w:r>
    </w:p>
    <w:p w:rsidR="005D0989" w:rsidRDefault="005D0989" w:rsidP="005D0989">
      <w:pPr>
        <w:pStyle w:val="a9"/>
        <w:spacing w:line="360" w:lineRule="auto"/>
        <w:rPr>
          <w:rFonts w:hAnsi="宋体" w:cs="宋体"/>
          <w:b/>
          <w:bCs/>
          <w:color w:val="000000"/>
          <w:sz w:val="24"/>
          <w:szCs w:val="24"/>
        </w:rPr>
      </w:pPr>
      <w:r>
        <w:rPr>
          <w:rFonts w:hAnsi="宋体" w:cs="宋体" w:hint="eastAsia"/>
          <w:b/>
          <w:bCs/>
          <w:color w:val="000000"/>
          <w:sz w:val="24"/>
          <w:szCs w:val="24"/>
        </w:rPr>
        <w:t>5.议程安排</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5.1发标时间：2021年9月1</w:t>
      </w:r>
      <w:r>
        <w:rPr>
          <w:rFonts w:hAnsi="宋体" w:cs="宋体"/>
          <w:color w:val="000000"/>
          <w:sz w:val="24"/>
          <w:szCs w:val="24"/>
        </w:rPr>
        <w:t>6</w:t>
      </w:r>
      <w:r>
        <w:rPr>
          <w:rFonts w:hAnsi="宋体" w:cs="宋体" w:hint="eastAsia"/>
          <w:color w:val="000000"/>
          <w:sz w:val="24"/>
          <w:szCs w:val="24"/>
        </w:rPr>
        <w:t>日</w:t>
      </w:r>
    </w:p>
    <w:p w:rsidR="005D0989" w:rsidRDefault="005D0989" w:rsidP="005D0989">
      <w:pPr>
        <w:pStyle w:val="ac"/>
        <w:ind w:firstLine="480"/>
        <w:rPr>
          <w:rFonts w:ascii="Times New Roman" w:hAnsi="Times New Roman"/>
        </w:rPr>
      </w:pPr>
      <w:r>
        <w:rPr>
          <w:rFonts w:cs="宋体" w:hint="eastAsia"/>
        </w:rPr>
        <w:t>5.2</w:t>
      </w:r>
      <w:r>
        <w:rPr>
          <w:rFonts w:hint="eastAsia"/>
        </w:rPr>
        <w:t>发布招标方式：中国重</w:t>
      </w:r>
      <w:proofErr w:type="gramStart"/>
      <w:r>
        <w:rPr>
          <w:rFonts w:hint="eastAsia"/>
        </w:rPr>
        <w:t>汽官网</w:t>
      </w:r>
      <w:proofErr w:type="gramEnd"/>
      <w:r>
        <w:rPr>
          <w:rFonts w:ascii="Segoe UI Emoji" w:eastAsia="Segoe UI Emoji" w:hAnsi="Segoe UI Emoji" w:cs="Segoe UI Emoji" w:hint="eastAsia"/>
        </w:rPr>
        <w:t>→</w:t>
      </w:r>
      <w:r>
        <w:rPr>
          <w:rFonts w:hint="eastAsia"/>
        </w:rPr>
        <w:t>快讯中心</w:t>
      </w:r>
      <w:r>
        <w:rPr>
          <w:rFonts w:ascii="Segoe UI Emoji" w:eastAsia="Segoe UI Emoji" w:hAnsi="Segoe UI Emoji" w:cs="Segoe UI Emoji" w:hint="eastAsia"/>
        </w:rPr>
        <w:t>→</w:t>
      </w:r>
      <w:r>
        <w:rPr>
          <w:rFonts w:hint="eastAsia"/>
        </w:rPr>
        <w:t>通知公告栏</w:t>
      </w:r>
      <w:r>
        <w:t>公布</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5.3踏勘现场时间：截止2021年 9 月 29日下午17:00前</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5.4技术答疑</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答疑时间：截止至2021年9月2</w:t>
      </w:r>
      <w:r>
        <w:rPr>
          <w:rFonts w:hAnsi="宋体" w:cs="宋体"/>
          <w:color w:val="000000"/>
          <w:sz w:val="24"/>
          <w:szCs w:val="24"/>
        </w:rPr>
        <w:t>9</w:t>
      </w:r>
      <w:r>
        <w:rPr>
          <w:rFonts w:hAnsi="宋体" w:cs="宋体" w:hint="eastAsia"/>
          <w:color w:val="000000"/>
          <w:sz w:val="24"/>
          <w:szCs w:val="24"/>
        </w:rPr>
        <w:t>日下午17点前，逾期不受理</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答疑方式：书面及传真（电话不受理）</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联 系 人：</w:t>
      </w:r>
      <w:proofErr w:type="gramStart"/>
      <w:r>
        <w:rPr>
          <w:rFonts w:hAnsi="宋体" w:cs="宋体" w:hint="eastAsia"/>
          <w:color w:val="000000"/>
          <w:sz w:val="24"/>
          <w:szCs w:val="24"/>
        </w:rPr>
        <w:t>邵</w:t>
      </w:r>
      <w:proofErr w:type="gramEnd"/>
      <w:r>
        <w:rPr>
          <w:rFonts w:hAnsi="宋体" w:cs="宋体" w:hint="eastAsia"/>
          <w:color w:val="000000"/>
          <w:sz w:val="24"/>
          <w:szCs w:val="24"/>
        </w:rPr>
        <w:t>主青</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电    话：0531-58066211</w:t>
      </w:r>
    </w:p>
    <w:p w:rsidR="005D0989" w:rsidRDefault="005D0989" w:rsidP="005D0989">
      <w:pPr>
        <w:pStyle w:val="a9"/>
        <w:spacing w:line="360" w:lineRule="auto"/>
        <w:ind w:firstLineChars="200" w:firstLine="480"/>
        <w:rPr>
          <w:rFonts w:hAnsi="宋体" w:cs="宋体" w:hint="eastAsia"/>
          <w:color w:val="000000"/>
          <w:sz w:val="24"/>
          <w:szCs w:val="24"/>
        </w:rPr>
      </w:pPr>
      <w:proofErr w:type="gramStart"/>
      <w:r>
        <w:rPr>
          <w:rFonts w:hAnsi="宋体" w:cs="宋体" w:hint="eastAsia"/>
          <w:color w:val="000000"/>
          <w:sz w:val="24"/>
          <w:szCs w:val="24"/>
        </w:rPr>
        <w:t>邮</w:t>
      </w:r>
      <w:proofErr w:type="gramEnd"/>
      <w:r>
        <w:rPr>
          <w:rFonts w:hAnsi="宋体" w:cs="宋体" w:hint="eastAsia"/>
          <w:color w:val="000000"/>
          <w:sz w:val="24"/>
          <w:szCs w:val="24"/>
        </w:rPr>
        <w:t xml:space="preserve">    箱：</w:t>
      </w:r>
      <w:hyperlink r:id="rId7" w:history="1">
        <w:r>
          <w:rPr>
            <w:rFonts w:hAnsi="宋体" w:cs="宋体" w:hint="eastAsia"/>
            <w:color w:val="000000"/>
            <w:sz w:val="24"/>
            <w:szCs w:val="24"/>
          </w:rPr>
          <w:t>shaozq@sinotruk.com</w:t>
        </w:r>
      </w:hyperlink>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5.5商务答疑</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联系人：</w:t>
      </w:r>
      <w:proofErr w:type="gramStart"/>
      <w:r>
        <w:rPr>
          <w:rFonts w:hAnsi="宋体" w:cs="宋体" w:hint="eastAsia"/>
          <w:color w:val="000000"/>
          <w:sz w:val="24"/>
          <w:szCs w:val="24"/>
        </w:rPr>
        <w:t>许队三</w:t>
      </w:r>
      <w:proofErr w:type="gramEnd"/>
    </w:p>
    <w:p w:rsidR="005D0989" w:rsidRDefault="005D0989" w:rsidP="005D0989">
      <w:pPr>
        <w:pStyle w:val="a9"/>
        <w:spacing w:line="360" w:lineRule="auto"/>
        <w:ind w:firstLineChars="200" w:firstLine="480"/>
        <w:rPr>
          <w:rFonts w:ascii="Times New Roman" w:hAnsi="Times New Roman"/>
          <w:color w:val="000000"/>
          <w:sz w:val="24"/>
          <w:szCs w:val="24"/>
        </w:rPr>
      </w:pPr>
      <w:proofErr w:type="gramStart"/>
      <w:r>
        <w:rPr>
          <w:rFonts w:ascii="Times New Roman" w:hAnsi="Times New Roman" w:hint="eastAsia"/>
          <w:color w:val="000000"/>
          <w:sz w:val="24"/>
          <w:szCs w:val="24"/>
        </w:rPr>
        <w:t>邮</w:t>
      </w:r>
      <w:proofErr w:type="gramEnd"/>
      <w:r>
        <w:rPr>
          <w:rFonts w:ascii="Times New Roman" w:hAnsi="Times New Roman" w:hint="eastAsia"/>
          <w:color w:val="000000"/>
          <w:sz w:val="24"/>
          <w:szCs w:val="24"/>
        </w:rPr>
        <w:t xml:space="preserve">    </w:t>
      </w:r>
      <w:r>
        <w:rPr>
          <w:rFonts w:ascii="Times New Roman" w:hAnsi="Times New Roman" w:hint="eastAsia"/>
          <w:color w:val="000000"/>
          <w:sz w:val="24"/>
          <w:szCs w:val="24"/>
        </w:rPr>
        <w:t>箱：</w:t>
      </w:r>
      <w:r>
        <w:rPr>
          <w:rFonts w:ascii="Times New Roman" w:hAnsi="Times New Roman" w:hint="eastAsia"/>
          <w:color w:val="000000"/>
          <w:sz w:val="24"/>
          <w:szCs w:val="24"/>
        </w:rPr>
        <w:t>xuduisan@sinotruk.com</w:t>
      </w:r>
      <w:r>
        <w:rPr>
          <w:rFonts w:ascii="Times New Roman" w:hAnsi="Times New Roman"/>
          <w:color w:val="000000"/>
          <w:sz w:val="24"/>
          <w:szCs w:val="24"/>
        </w:rPr>
        <w:t xml:space="preserve"> </w:t>
      </w:r>
    </w:p>
    <w:p w:rsidR="005D0989" w:rsidRDefault="005D0989" w:rsidP="005D0989">
      <w:pPr>
        <w:pStyle w:val="a9"/>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5.6</w:t>
      </w:r>
      <w:r>
        <w:rPr>
          <w:rFonts w:ascii="Times New Roman" w:hAnsi="Times New Roman" w:hint="eastAsia"/>
          <w:color w:val="000000"/>
          <w:sz w:val="24"/>
          <w:szCs w:val="24"/>
        </w:rPr>
        <w:t>投标报名事项</w:t>
      </w:r>
    </w:p>
    <w:p w:rsidR="005D0989" w:rsidRDefault="005D0989" w:rsidP="005D0989">
      <w:pPr>
        <w:pStyle w:val="a9"/>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投标报名截止时间：</w:t>
      </w:r>
      <w:r>
        <w:rPr>
          <w:rFonts w:ascii="Times New Roman" w:hAnsi="Times New Roman" w:hint="eastAsia"/>
          <w:color w:val="000000"/>
          <w:sz w:val="24"/>
          <w:szCs w:val="24"/>
        </w:rPr>
        <w:t>202</w:t>
      </w:r>
      <w:r>
        <w:rPr>
          <w:rFonts w:ascii="Times New Roman" w:hAnsi="Times New Roman"/>
          <w:color w:val="000000"/>
          <w:sz w:val="24"/>
          <w:szCs w:val="24"/>
        </w:rPr>
        <w:t>1</w:t>
      </w:r>
      <w:r>
        <w:rPr>
          <w:rFonts w:ascii="Times New Roman" w:hAnsi="Times New Roman" w:hint="eastAsia"/>
          <w:color w:val="000000"/>
          <w:sz w:val="24"/>
          <w:szCs w:val="24"/>
        </w:rPr>
        <w:t>年</w:t>
      </w:r>
      <w:r>
        <w:rPr>
          <w:rFonts w:ascii="Times New Roman" w:hAnsi="Times New Roman" w:hint="eastAsia"/>
          <w:color w:val="000000"/>
          <w:sz w:val="24"/>
          <w:szCs w:val="24"/>
        </w:rPr>
        <w:t xml:space="preserve"> 9</w:t>
      </w:r>
      <w:r>
        <w:rPr>
          <w:rFonts w:ascii="Times New Roman" w:hAnsi="Times New Roman" w:hint="eastAsia"/>
          <w:color w:val="000000"/>
          <w:sz w:val="24"/>
          <w:szCs w:val="24"/>
        </w:rPr>
        <w:t>月</w:t>
      </w:r>
      <w:r>
        <w:rPr>
          <w:rFonts w:ascii="Times New Roman" w:hAnsi="Times New Roman" w:hint="eastAsia"/>
          <w:color w:val="000000"/>
          <w:sz w:val="24"/>
          <w:szCs w:val="24"/>
        </w:rPr>
        <w:t>29</w:t>
      </w:r>
      <w:r>
        <w:rPr>
          <w:rFonts w:ascii="Times New Roman" w:hAnsi="Times New Roman" w:hint="eastAsia"/>
          <w:color w:val="000000"/>
          <w:sz w:val="24"/>
          <w:szCs w:val="24"/>
        </w:rPr>
        <w:t>日下午</w:t>
      </w:r>
      <w:r>
        <w:rPr>
          <w:rFonts w:ascii="Times New Roman" w:hAnsi="Times New Roman" w:hint="eastAsia"/>
          <w:color w:val="000000"/>
          <w:sz w:val="24"/>
          <w:szCs w:val="24"/>
        </w:rPr>
        <w:t>17</w:t>
      </w:r>
      <w:r>
        <w:rPr>
          <w:rFonts w:ascii="Times New Roman" w:hAnsi="Times New Roman" w:hint="eastAsia"/>
          <w:color w:val="000000"/>
          <w:sz w:val="24"/>
          <w:szCs w:val="24"/>
        </w:rPr>
        <w:t>点前，逾期不受理。</w:t>
      </w:r>
    </w:p>
    <w:p w:rsidR="005D0989" w:rsidRDefault="005D0989" w:rsidP="005D0989">
      <w:pPr>
        <w:pStyle w:val="a9"/>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报名方式：邮件（电话不受理）</w:t>
      </w:r>
    </w:p>
    <w:p w:rsidR="005D0989" w:rsidRDefault="005D0989" w:rsidP="005D0989">
      <w:pPr>
        <w:pStyle w:val="a9"/>
        <w:spacing w:line="360" w:lineRule="auto"/>
        <w:ind w:firstLineChars="200" w:firstLine="480"/>
        <w:rPr>
          <w:rFonts w:ascii="Times New Roman" w:hAnsi="Times New Roman" w:hint="eastAsia"/>
          <w:color w:val="000000"/>
          <w:sz w:val="24"/>
          <w:szCs w:val="24"/>
        </w:rPr>
      </w:pPr>
      <w:proofErr w:type="gramStart"/>
      <w:r>
        <w:rPr>
          <w:rFonts w:ascii="Times New Roman" w:hAnsi="Times New Roman" w:hint="eastAsia"/>
          <w:color w:val="000000"/>
          <w:sz w:val="24"/>
          <w:szCs w:val="24"/>
        </w:rPr>
        <w:t>邮</w:t>
      </w:r>
      <w:proofErr w:type="gramEnd"/>
      <w:r>
        <w:rPr>
          <w:rFonts w:ascii="Times New Roman" w:hAnsi="Times New Roman" w:hint="eastAsia"/>
          <w:color w:val="000000"/>
          <w:sz w:val="24"/>
          <w:szCs w:val="24"/>
        </w:rPr>
        <w:t xml:space="preserve">    </w:t>
      </w:r>
      <w:r>
        <w:rPr>
          <w:rFonts w:ascii="Times New Roman" w:hAnsi="Times New Roman" w:hint="eastAsia"/>
          <w:color w:val="000000"/>
          <w:sz w:val="24"/>
          <w:szCs w:val="24"/>
        </w:rPr>
        <w:t>箱：</w:t>
      </w:r>
      <w:r>
        <w:rPr>
          <w:rFonts w:ascii="Times New Roman" w:hAnsi="Times New Roman" w:hint="eastAsia"/>
          <w:color w:val="000000"/>
          <w:sz w:val="24"/>
          <w:szCs w:val="24"/>
        </w:rPr>
        <w:t>xuduisan@sinotruk.com</w:t>
      </w:r>
      <w:r>
        <w:rPr>
          <w:rFonts w:ascii="Times New Roman" w:hAnsi="Times New Roman"/>
          <w:color w:val="000000"/>
          <w:sz w:val="24"/>
          <w:szCs w:val="24"/>
        </w:rPr>
        <w:t xml:space="preserve"> </w:t>
      </w:r>
    </w:p>
    <w:p w:rsidR="005D0989" w:rsidRDefault="005D0989" w:rsidP="005D0989">
      <w:pPr>
        <w:pStyle w:val="a9"/>
        <w:spacing w:line="360" w:lineRule="auto"/>
        <w:ind w:firstLineChars="200" w:firstLine="480"/>
        <w:rPr>
          <w:b/>
          <w:color w:val="000000"/>
          <w:sz w:val="24"/>
          <w:szCs w:val="24"/>
        </w:rPr>
      </w:pPr>
      <w:r>
        <w:rPr>
          <w:rFonts w:hint="eastAsia"/>
          <w:color w:val="000000"/>
          <w:sz w:val="24"/>
          <w:szCs w:val="24"/>
        </w:rPr>
        <w:t>投标邮件主题：</w:t>
      </w:r>
      <w:r>
        <w:rPr>
          <w:rFonts w:hint="eastAsia"/>
          <w:b/>
          <w:color w:val="000000"/>
          <w:sz w:val="24"/>
          <w:szCs w:val="24"/>
        </w:rPr>
        <w:t>某单位授权</w:t>
      </w:r>
      <w:proofErr w:type="gramStart"/>
      <w:r>
        <w:rPr>
          <w:rFonts w:hint="eastAsia"/>
          <w:b/>
          <w:color w:val="000000"/>
          <w:sz w:val="24"/>
          <w:szCs w:val="24"/>
        </w:rPr>
        <w:t>某代表</w:t>
      </w:r>
      <w:proofErr w:type="gramEnd"/>
      <w:r>
        <w:rPr>
          <w:rFonts w:hint="eastAsia"/>
          <w:b/>
          <w:color w:val="000000"/>
          <w:sz w:val="24"/>
          <w:szCs w:val="24"/>
        </w:rPr>
        <w:t>参与投标某项目+电话</w:t>
      </w:r>
    </w:p>
    <w:p w:rsidR="005D0989" w:rsidRDefault="005D0989" w:rsidP="005D0989">
      <w:pPr>
        <w:pStyle w:val="a9"/>
        <w:spacing w:line="360" w:lineRule="auto"/>
        <w:ind w:firstLineChars="200" w:firstLine="480"/>
        <w:rPr>
          <w:color w:val="000000"/>
          <w:sz w:val="24"/>
          <w:szCs w:val="24"/>
        </w:rPr>
      </w:pPr>
      <w:r>
        <w:rPr>
          <w:rFonts w:hint="eastAsia"/>
          <w:color w:val="000000"/>
          <w:sz w:val="24"/>
          <w:szCs w:val="24"/>
        </w:rPr>
        <w:t>投标邮件附件：</w:t>
      </w:r>
      <w:r>
        <w:rPr>
          <w:rFonts w:hint="eastAsia"/>
          <w:b/>
          <w:color w:val="000000"/>
          <w:sz w:val="24"/>
          <w:szCs w:val="24"/>
        </w:rPr>
        <w:t>营业执照，授权书（含法人及授权人身份信息）、</w:t>
      </w:r>
      <w:r>
        <w:rPr>
          <w:rFonts w:hint="eastAsia"/>
          <w:color w:val="000000"/>
          <w:sz w:val="24"/>
          <w:szCs w:val="24"/>
        </w:rPr>
        <w:t>（附件单独存放，不要发压缩包，不要</w:t>
      </w:r>
      <w:r>
        <w:rPr>
          <w:rFonts w:hAnsi="宋体" w:hint="eastAsia"/>
          <w:bCs/>
          <w:sz w:val="24"/>
          <w:szCs w:val="24"/>
        </w:rPr>
        <w:t>使用</w:t>
      </w:r>
      <w:r>
        <w:rPr>
          <w:rFonts w:hint="eastAsia"/>
          <w:color w:val="000000"/>
          <w:sz w:val="24"/>
          <w:szCs w:val="24"/>
        </w:rPr>
        <w:t>1</w:t>
      </w:r>
      <w:r>
        <w:rPr>
          <w:color w:val="000000"/>
          <w:sz w:val="24"/>
          <w:szCs w:val="24"/>
        </w:rPr>
        <w:t>26</w:t>
      </w:r>
      <w:r>
        <w:rPr>
          <w:rFonts w:hint="eastAsia"/>
          <w:color w:val="000000"/>
          <w:sz w:val="24"/>
          <w:szCs w:val="24"/>
        </w:rPr>
        <w:t>或者1</w:t>
      </w:r>
      <w:r>
        <w:rPr>
          <w:color w:val="000000"/>
          <w:sz w:val="24"/>
          <w:szCs w:val="24"/>
        </w:rPr>
        <w:t>23</w:t>
      </w:r>
      <w:r>
        <w:rPr>
          <w:rFonts w:hint="eastAsia"/>
          <w:color w:val="000000"/>
          <w:sz w:val="24"/>
          <w:szCs w:val="24"/>
        </w:rPr>
        <w:t>邮箱报名，我公司无法打开下载）</w:t>
      </w:r>
    </w:p>
    <w:p w:rsidR="005D0989" w:rsidRDefault="005D0989" w:rsidP="005D0989">
      <w:pPr>
        <w:pStyle w:val="a9"/>
        <w:spacing w:line="360" w:lineRule="auto"/>
        <w:ind w:firstLineChars="100" w:firstLine="240"/>
        <w:rPr>
          <w:rFonts w:hint="eastAsia"/>
          <w:color w:val="000000"/>
          <w:sz w:val="24"/>
          <w:szCs w:val="24"/>
        </w:rPr>
      </w:pPr>
      <w:r>
        <w:rPr>
          <w:rFonts w:hint="eastAsia"/>
          <w:color w:val="000000"/>
          <w:sz w:val="24"/>
          <w:szCs w:val="24"/>
        </w:rPr>
        <w:lastRenderedPageBreak/>
        <w:t>不按要求报名的，需投标单位承担。报名后无需电话询问是否报名成功，我单位会通过邮件一一回复。</w:t>
      </w:r>
    </w:p>
    <w:p w:rsidR="005D0989" w:rsidRDefault="005D0989" w:rsidP="005D0989">
      <w:pPr>
        <w:pStyle w:val="a9"/>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7</w:t>
      </w:r>
      <w:r>
        <w:rPr>
          <w:rFonts w:ascii="Times New Roman" w:hAnsi="Times New Roman" w:hint="eastAsia"/>
          <w:sz w:val="24"/>
          <w:szCs w:val="24"/>
        </w:rPr>
        <w:t>投标文件接收事项：</w:t>
      </w:r>
    </w:p>
    <w:p w:rsidR="005D0989" w:rsidRDefault="005D0989" w:rsidP="005D0989">
      <w:pPr>
        <w:pStyle w:val="ac"/>
        <w:ind w:firstLine="480"/>
        <w:rPr>
          <w:rFonts w:ascii="Times New Roman" w:hAnsi="Times New Roman"/>
          <w:color w:val="auto"/>
          <w:lang w:val="en-US"/>
        </w:rPr>
      </w:pPr>
      <w:r>
        <w:rPr>
          <w:rFonts w:ascii="Times New Roman" w:hAnsi="Times New Roman" w:hint="eastAsia"/>
          <w:color w:val="auto"/>
        </w:rPr>
        <w:t>投标文件接收截止时间：</w:t>
      </w:r>
      <w:r>
        <w:rPr>
          <w:rFonts w:ascii="Times New Roman" w:hAnsi="Times New Roman" w:hint="eastAsia"/>
          <w:color w:val="auto"/>
        </w:rPr>
        <w:t>202</w:t>
      </w:r>
      <w:r>
        <w:rPr>
          <w:rFonts w:ascii="Times New Roman" w:hAnsi="Times New Roman"/>
          <w:color w:val="auto"/>
        </w:rPr>
        <w:t>1</w:t>
      </w:r>
      <w:r>
        <w:rPr>
          <w:rFonts w:ascii="Times New Roman" w:hAnsi="Times New Roman" w:hint="eastAsia"/>
          <w:color w:val="auto"/>
        </w:rPr>
        <w:t>年</w:t>
      </w:r>
      <w:r>
        <w:rPr>
          <w:rFonts w:ascii="Times New Roman" w:hAnsi="Times New Roman"/>
          <w:color w:val="auto"/>
          <w:lang w:val="en-US"/>
        </w:rPr>
        <w:t>9</w:t>
      </w:r>
      <w:r>
        <w:rPr>
          <w:rFonts w:ascii="Times New Roman" w:hAnsi="Times New Roman" w:hint="eastAsia"/>
          <w:color w:val="auto"/>
        </w:rPr>
        <w:t>月</w:t>
      </w:r>
      <w:r>
        <w:rPr>
          <w:rFonts w:ascii="Times New Roman" w:hAnsi="Times New Roman" w:hint="eastAsia"/>
          <w:color w:val="auto"/>
          <w:lang w:val="en-US"/>
        </w:rPr>
        <w:t>2</w:t>
      </w:r>
      <w:r>
        <w:rPr>
          <w:rFonts w:ascii="Times New Roman" w:hAnsi="Times New Roman"/>
          <w:color w:val="auto"/>
          <w:lang w:val="en-US"/>
        </w:rPr>
        <w:t>9</w:t>
      </w:r>
      <w:r>
        <w:rPr>
          <w:rFonts w:ascii="Times New Roman" w:hAnsi="Times New Roman" w:hint="eastAsia"/>
          <w:color w:val="auto"/>
        </w:rPr>
        <w:t>日下午</w:t>
      </w:r>
      <w:r>
        <w:rPr>
          <w:rFonts w:ascii="Times New Roman" w:hAnsi="Times New Roman" w:hint="eastAsia"/>
          <w:color w:val="auto"/>
        </w:rPr>
        <w:t>13:30</w:t>
      </w:r>
      <w:r>
        <w:rPr>
          <w:rFonts w:ascii="Times New Roman" w:hAnsi="Times New Roman" w:hint="eastAsia"/>
          <w:color w:val="auto"/>
        </w:rPr>
        <w:t>前，没有收到投标资料的报名单位视为自动放弃投标资格，我单位不再另行通知；不接收只有电子版的投标文件。</w:t>
      </w:r>
      <w:r>
        <w:rPr>
          <w:rFonts w:ascii="Times New Roman" w:hAnsi="Times New Roman" w:hint="eastAsia"/>
          <w:color w:val="auto"/>
          <w:lang w:val="en-US"/>
        </w:rPr>
        <w:t>投标文件可以现场自带，也可邮寄。</w:t>
      </w:r>
      <w:r>
        <w:rPr>
          <w:rFonts w:ascii="Times New Roman" w:hAnsi="Times New Roman" w:hint="eastAsia"/>
          <w:b/>
        </w:rPr>
        <w:t>邮寄时注意</w:t>
      </w:r>
      <w:r>
        <w:rPr>
          <w:rFonts w:ascii="Times New Roman" w:hAnsi="Times New Roman" w:hint="eastAsia"/>
        </w:rPr>
        <w:t>：快递封面上请务必写清楚是哪个项目、哪个公司的投标书、授权代表电话。</w:t>
      </w:r>
    </w:p>
    <w:p w:rsidR="005D0989" w:rsidRDefault="005D0989" w:rsidP="005D0989">
      <w:pPr>
        <w:pStyle w:val="a9"/>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投标文件邮寄地址：</w:t>
      </w:r>
      <w:r>
        <w:rPr>
          <w:rFonts w:ascii="Times New Roman" w:hAnsi="Times New Roman" w:hint="eastAsia"/>
          <w:sz w:val="24"/>
          <w:szCs w:val="24"/>
        </w:rPr>
        <w:t xml:space="preserve"> </w:t>
      </w:r>
      <w:r>
        <w:rPr>
          <w:rFonts w:ascii="Times New Roman" w:hAnsi="Times New Roman" w:hint="eastAsia"/>
          <w:sz w:val="24"/>
          <w:szCs w:val="24"/>
        </w:rPr>
        <w:t>山东省济南市高新区华奥路</w:t>
      </w:r>
      <w:r>
        <w:rPr>
          <w:rFonts w:ascii="Times New Roman" w:hAnsi="Times New Roman" w:hint="eastAsia"/>
          <w:sz w:val="24"/>
          <w:szCs w:val="24"/>
        </w:rPr>
        <w:t>777</w:t>
      </w:r>
      <w:r>
        <w:rPr>
          <w:rFonts w:ascii="Times New Roman" w:hAnsi="Times New Roman" w:hint="eastAsia"/>
          <w:sz w:val="24"/>
          <w:szCs w:val="24"/>
        </w:rPr>
        <w:t>号重</w:t>
      </w:r>
      <w:proofErr w:type="gramStart"/>
      <w:r>
        <w:rPr>
          <w:rFonts w:ascii="Times New Roman" w:hAnsi="Times New Roman" w:hint="eastAsia"/>
          <w:sz w:val="24"/>
          <w:szCs w:val="24"/>
        </w:rPr>
        <w:t>汽科技</w:t>
      </w:r>
      <w:proofErr w:type="gramEnd"/>
      <w:r>
        <w:rPr>
          <w:rFonts w:ascii="Times New Roman" w:hAnsi="Times New Roman" w:hint="eastAsia"/>
          <w:sz w:val="24"/>
          <w:szCs w:val="24"/>
        </w:rPr>
        <w:t>大厦，</w:t>
      </w:r>
      <w:r>
        <w:rPr>
          <w:rFonts w:ascii="Times New Roman" w:hAnsi="Times New Roman" w:hint="eastAsia"/>
          <w:sz w:val="24"/>
          <w:szCs w:val="24"/>
        </w:rPr>
        <w:t xml:space="preserve"> </w:t>
      </w:r>
      <w:proofErr w:type="gramStart"/>
      <w:r>
        <w:rPr>
          <w:rFonts w:ascii="Times New Roman" w:hAnsi="Times New Roman" w:hint="eastAsia"/>
          <w:sz w:val="24"/>
          <w:szCs w:val="24"/>
        </w:rPr>
        <w:t>邵</w:t>
      </w:r>
      <w:proofErr w:type="gramEnd"/>
      <w:r>
        <w:rPr>
          <w:rFonts w:ascii="Times New Roman" w:hAnsi="Times New Roman" w:hint="eastAsia"/>
          <w:sz w:val="24"/>
          <w:szCs w:val="24"/>
        </w:rPr>
        <w:t>主青</w:t>
      </w:r>
    </w:p>
    <w:p w:rsidR="005D0989" w:rsidRDefault="005D0989" w:rsidP="005D0989">
      <w:pPr>
        <w:pStyle w:val="a9"/>
        <w:spacing w:line="360" w:lineRule="auto"/>
        <w:ind w:firstLineChars="200" w:firstLine="480"/>
        <w:rPr>
          <w:rFonts w:hAnsi="宋体" w:cs="宋体" w:hint="eastAsia"/>
          <w:color w:val="000000"/>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hint="eastAsia"/>
          <w:sz w:val="24"/>
          <w:szCs w:val="24"/>
        </w:rPr>
        <w:t>话：</w:t>
      </w:r>
      <w:r>
        <w:rPr>
          <w:rFonts w:ascii="Times New Roman" w:hAnsi="Times New Roman" w:hint="eastAsia"/>
          <w:sz w:val="24"/>
          <w:szCs w:val="24"/>
        </w:rPr>
        <w:t xml:space="preserve"> 0531-</w:t>
      </w:r>
      <w:proofErr w:type="gramStart"/>
      <w:r>
        <w:rPr>
          <w:rFonts w:ascii="Times New Roman" w:hAnsi="Times New Roman" w:hint="eastAsia"/>
          <w:sz w:val="24"/>
          <w:szCs w:val="24"/>
        </w:rPr>
        <w:t>58066211</w:t>
      </w:r>
      <w:r>
        <w:rPr>
          <w:rFonts w:ascii="Times New Roman" w:hAnsi="Times New Roman"/>
          <w:sz w:val="24"/>
          <w:szCs w:val="24"/>
        </w:rPr>
        <w:t xml:space="preserve">  15</w:t>
      </w:r>
      <w:r>
        <w:rPr>
          <w:rFonts w:ascii="Times New Roman" w:hAnsi="Times New Roman" w:hint="eastAsia"/>
          <w:sz w:val="24"/>
          <w:szCs w:val="24"/>
        </w:rPr>
        <w:t>020005538</w:t>
      </w:r>
      <w:proofErr w:type="gramEnd"/>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5.8开标时间：2021年9月30日下午13：30，若有变动另行通知。。</w:t>
      </w:r>
    </w:p>
    <w:p w:rsidR="005D0989" w:rsidRDefault="005D0989" w:rsidP="005D0989">
      <w:pPr>
        <w:pStyle w:val="a9"/>
        <w:ind w:firstLineChars="200" w:firstLine="480"/>
        <w:rPr>
          <w:rFonts w:hint="eastAsia"/>
          <w:sz w:val="24"/>
          <w:szCs w:val="24"/>
        </w:rPr>
      </w:pPr>
      <w:r>
        <w:rPr>
          <w:rFonts w:hAnsi="宋体" w:cs="宋体" w:hint="eastAsia"/>
          <w:color w:val="000000"/>
          <w:sz w:val="24"/>
          <w:szCs w:val="24"/>
        </w:rPr>
        <w:t>5.9</w:t>
      </w:r>
      <w:r>
        <w:rPr>
          <w:rFonts w:hint="eastAsia"/>
          <w:sz w:val="24"/>
          <w:szCs w:val="24"/>
        </w:rPr>
        <w:t>开标方式</w:t>
      </w:r>
    </w:p>
    <w:p w:rsidR="005D0989" w:rsidRDefault="005D0989" w:rsidP="005D0989">
      <w:pPr>
        <w:pStyle w:val="ac"/>
        <w:ind w:firstLine="480"/>
        <w:rPr>
          <w:rFonts w:ascii="Times New Roman" w:hAnsi="Times New Roman" w:hint="eastAsia"/>
        </w:rPr>
      </w:pPr>
      <w:r>
        <w:rPr>
          <w:rFonts w:ascii="Times New Roman" w:hAnsi="Times New Roman" w:hint="eastAsia"/>
        </w:rPr>
        <w:t>根据授权代表近期出行状况而定。授权代表自行在国务院客户端（</w:t>
      </w:r>
      <w:proofErr w:type="gramStart"/>
      <w:r>
        <w:rPr>
          <w:rFonts w:ascii="Times New Roman" w:hAnsi="Times New Roman" w:hint="eastAsia"/>
        </w:rPr>
        <w:t>微信小</w:t>
      </w:r>
      <w:proofErr w:type="gramEnd"/>
      <w:r>
        <w:rPr>
          <w:rFonts w:ascii="Times New Roman" w:hAnsi="Times New Roman" w:hint="eastAsia"/>
        </w:rPr>
        <w:t>程序名称）进行查询，</w:t>
      </w:r>
      <w:r>
        <w:rPr>
          <w:rFonts w:ascii="Times New Roman" w:hAnsi="Times New Roman" w:hint="eastAsia"/>
          <w:b/>
        </w:rPr>
        <w:t>若授权代表及所在公司在</w:t>
      </w:r>
      <w:r>
        <w:rPr>
          <w:rFonts w:ascii="Times New Roman" w:hAnsi="Times New Roman" w:hint="eastAsia"/>
          <w:b/>
          <w:lang w:val="en-US"/>
        </w:rPr>
        <w:t>中</w:t>
      </w:r>
      <w:r>
        <w:rPr>
          <w:rFonts w:ascii="Times New Roman" w:hAnsi="Times New Roman" w:hint="eastAsia"/>
          <w:b/>
        </w:rPr>
        <w:t>高风险区，选择视频参与投标</w:t>
      </w:r>
      <w:r>
        <w:rPr>
          <w:rFonts w:ascii="Times New Roman" w:hAnsi="Times New Roman" w:hint="eastAsia"/>
        </w:rPr>
        <w:t>，视频链接会在报名后统一邮件回复，提前邮寄投标文件即可；</w:t>
      </w:r>
      <w:r>
        <w:rPr>
          <w:rFonts w:ascii="Times New Roman" w:hAnsi="Times New Roman" w:hint="eastAsia"/>
          <w:b/>
        </w:rPr>
        <w:t>若授权代表及所在公司在低风险区，则可以来现场进行投标，需提供健康码、核酸检测阴性结果和国务院客户端的两个证明：疫情风险查询和防疫行程卡（近</w:t>
      </w:r>
      <w:r>
        <w:rPr>
          <w:rFonts w:ascii="Times New Roman" w:hAnsi="Times New Roman" w:hint="eastAsia"/>
          <w:b/>
        </w:rPr>
        <w:t>14</w:t>
      </w:r>
      <w:r>
        <w:rPr>
          <w:rFonts w:ascii="Times New Roman" w:hAnsi="Times New Roman" w:hint="eastAsia"/>
          <w:b/>
        </w:rPr>
        <w:t>天）。</w:t>
      </w:r>
      <w:r>
        <w:rPr>
          <w:rFonts w:ascii="Times New Roman" w:hAnsi="Times New Roman" w:hint="eastAsia"/>
        </w:rPr>
        <w:t xml:space="preserve"> </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5.10现场资质审验</w:t>
      </w:r>
    </w:p>
    <w:p w:rsidR="005D0989" w:rsidRDefault="005D0989" w:rsidP="005D0989">
      <w:pPr>
        <w:pStyle w:val="a9"/>
        <w:spacing w:line="360" w:lineRule="auto"/>
        <w:ind w:firstLineChars="300" w:firstLine="720"/>
        <w:rPr>
          <w:rFonts w:hAnsi="宋体" w:cs="宋体"/>
          <w:color w:val="000000"/>
          <w:sz w:val="24"/>
          <w:szCs w:val="24"/>
        </w:rPr>
      </w:pPr>
      <w:r>
        <w:rPr>
          <w:rFonts w:hAnsi="宋体" w:cs="宋体" w:hint="eastAsia"/>
          <w:color w:val="000000"/>
          <w:sz w:val="24"/>
          <w:szCs w:val="24"/>
        </w:rPr>
        <w:t>详见 4.2《投标条件》</w:t>
      </w:r>
    </w:p>
    <w:p w:rsidR="005D0989" w:rsidRDefault="005D0989" w:rsidP="005D0989">
      <w:pPr>
        <w:pStyle w:val="a9"/>
        <w:spacing w:line="360" w:lineRule="auto"/>
        <w:ind w:firstLine="735"/>
        <w:rPr>
          <w:rFonts w:hAnsi="宋体" w:cs="宋体"/>
          <w:color w:val="000000"/>
          <w:sz w:val="24"/>
          <w:szCs w:val="24"/>
        </w:rPr>
      </w:pPr>
      <w:r>
        <w:rPr>
          <w:rFonts w:hAnsi="宋体" w:cs="宋体" w:hint="eastAsia"/>
          <w:color w:val="000000"/>
          <w:sz w:val="24"/>
          <w:szCs w:val="24"/>
        </w:rPr>
        <w:t>投标地点： 重</w:t>
      </w:r>
      <w:proofErr w:type="gramStart"/>
      <w:r>
        <w:rPr>
          <w:rFonts w:hAnsi="宋体" w:cs="宋体" w:hint="eastAsia"/>
          <w:color w:val="000000"/>
          <w:sz w:val="24"/>
          <w:szCs w:val="24"/>
        </w:rPr>
        <w:t>汽科技</w:t>
      </w:r>
      <w:proofErr w:type="gramEnd"/>
      <w:r>
        <w:rPr>
          <w:rFonts w:hAnsi="宋体" w:cs="宋体" w:hint="eastAsia"/>
          <w:color w:val="000000"/>
          <w:sz w:val="24"/>
          <w:szCs w:val="24"/>
        </w:rPr>
        <w:t>大厦6楼会议室</w:t>
      </w:r>
    </w:p>
    <w:p w:rsidR="005D0989" w:rsidRDefault="005D0989" w:rsidP="005D0989">
      <w:pPr>
        <w:pStyle w:val="a9"/>
        <w:spacing w:line="360" w:lineRule="auto"/>
        <w:ind w:left="2160" w:hangingChars="900" w:hanging="2160"/>
        <w:rPr>
          <w:rFonts w:hAnsi="宋体" w:cs="宋体"/>
          <w:color w:val="000000"/>
          <w:sz w:val="24"/>
          <w:szCs w:val="24"/>
        </w:rPr>
      </w:pPr>
      <w:r>
        <w:rPr>
          <w:rFonts w:hAnsi="宋体" w:cs="宋体" w:hint="eastAsia"/>
          <w:color w:val="000000"/>
          <w:sz w:val="24"/>
          <w:szCs w:val="24"/>
        </w:rPr>
        <w:t xml:space="preserve">      地    址： 济南市高新区华奥路777号</w:t>
      </w:r>
    </w:p>
    <w:p w:rsidR="005D0989" w:rsidRDefault="005D0989" w:rsidP="005D0989">
      <w:pPr>
        <w:pStyle w:val="a9"/>
        <w:spacing w:line="360" w:lineRule="auto"/>
        <w:ind w:firstLineChars="100" w:firstLine="281"/>
        <w:jc w:val="center"/>
        <w:rPr>
          <w:rFonts w:hAnsi="宋体" w:cs="宋体"/>
          <w:b/>
          <w:bCs/>
          <w:sz w:val="28"/>
          <w:szCs w:val="28"/>
          <w:lang w:bidi="en-US"/>
        </w:rPr>
      </w:pPr>
      <w:r>
        <w:rPr>
          <w:rFonts w:hAnsi="宋体" w:cs="宋体" w:hint="eastAsia"/>
          <w:b/>
          <w:bCs/>
          <w:sz w:val="28"/>
          <w:szCs w:val="28"/>
          <w:lang w:bidi="en-US"/>
        </w:rPr>
        <w:t>第二章投标人须知</w:t>
      </w:r>
    </w:p>
    <w:p w:rsidR="005D0989" w:rsidRDefault="005D0989" w:rsidP="005D0989">
      <w:pPr>
        <w:pStyle w:val="a9"/>
        <w:spacing w:line="360" w:lineRule="auto"/>
        <w:ind w:firstLineChars="100" w:firstLine="281"/>
        <w:jc w:val="center"/>
        <w:rPr>
          <w:rFonts w:hAnsi="宋体" w:cs="宋体"/>
          <w:b/>
          <w:bCs/>
          <w:sz w:val="28"/>
          <w:szCs w:val="28"/>
          <w:lang w:bidi="en-US"/>
        </w:rPr>
      </w:pPr>
      <w:r>
        <w:rPr>
          <w:rFonts w:hAnsi="宋体" w:cs="宋体" w:hint="eastAsia"/>
          <w:b/>
          <w:bCs/>
          <w:sz w:val="28"/>
          <w:szCs w:val="28"/>
          <w:lang w:bidi="en-US"/>
        </w:rPr>
        <w:t>1. 总则说明</w:t>
      </w:r>
    </w:p>
    <w:p w:rsidR="005D0989" w:rsidRDefault="005D0989" w:rsidP="005D0989">
      <w:pPr>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1.1投标人应在收到招标文件后自行组织现场踏勘，以充分了解本工程需要维修及施工的情况，并认真报价。投标人踏勘现场发生的费用自理。除招标人的原因外，投标人自行负责在踏勘现场中所发生的人员伤亡和财产损失。招标人在踏勘现场中介绍的工程场地和相关的周边环境情况，供投标人在编制投标文件时参考，招标人不对投标人据此</w:t>
      </w:r>
      <w:proofErr w:type="gramStart"/>
      <w:r>
        <w:rPr>
          <w:rFonts w:ascii="宋体" w:hAnsi="宋体" w:cs="宋体" w:hint="eastAsia"/>
          <w:sz w:val="24"/>
          <w:szCs w:val="24"/>
        </w:rPr>
        <w:t>作出</w:t>
      </w:r>
      <w:proofErr w:type="gramEnd"/>
      <w:r>
        <w:rPr>
          <w:rFonts w:ascii="宋体" w:hAnsi="宋体" w:cs="宋体" w:hint="eastAsia"/>
          <w:sz w:val="24"/>
          <w:szCs w:val="24"/>
        </w:rPr>
        <w:t>的判断和决策负责。</w:t>
      </w:r>
    </w:p>
    <w:p w:rsidR="005D0989" w:rsidRDefault="005D0989" w:rsidP="005D0989">
      <w:pPr>
        <w:shd w:val="clear" w:color="auto" w:fill="FFFFFF"/>
        <w:spacing w:line="360" w:lineRule="auto"/>
        <w:ind w:firstLineChars="200" w:firstLine="480"/>
        <w:rPr>
          <w:rFonts w:ascii="宋体" w:hAnsi="宋体" w:cs="宋体"/>
          <w:sz w:val="24"/>
          <w:szCs w:val="24"/>
        </w:rPr>
      </w:pPr>
      <w:r>
        <w:rPr>
          <w:rFonts w:ascii="宋体" w:hAnsi="宋体" w:cs="宋体" w:hint="eastAsia"/>
          <w:sz w:val="24"/>
          <w:szCs w:val="24"/>
        </w:rPr>
        <w:t>1.2投标文件中应提交详细的施工组织设计说明、系统图和施工进度计划表，</w:t>
      </w:r>
      <w:r>
        <w:rPr>
          <w:rFonts w:ascii="宋体" w:hAnsi="宋体" w:cs="宋体" w:hint="eastAsia"/>
          <w:sz w:val="24"/>
          <w:szCs w:val="24"/>
        </w:rPr>
        <w:lastRenderedPageBreak/>
        <w:t>施工方案，提供有关管理人员的详细技术培训计划。</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1.3竞标内容包括商务报价，施工组织设计，优化、深化设计，企业业绩，社会信誉，合理化建议及服务承诺措施，优惠条件等。</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1.4投标人资质与合格条件的要求：</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1.4.1 投标人必须具有独立法人资格，并具有相应的施工资质,注册资本金不低于1000万元；递交标书时验证资料原件。</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1.4.2有关证明投标人法律地位的原始文件副本（包括企业法人营业执照、资质证书、组织机构代码证、税务登记证、法人代表人证书或法人授权委托书）。</w:t>
      </w:r>
    </w:p>
    <w:p w:rsidR="005D0989" w:rsidRDefault="005D0989" w:rsidP="005D0989">
      <w:pPr>
        <w:pStyle w:val="a9"/>
        <w:spacing w:line="360" w:lineRule="auto"/>
        <w:ind w:firstLineChars="200" w:firstLine="480"/>
        <w:rPr>
          <w:rFonts w:hAnsi="宋体" w:cs="宋体"/>
          <w:spacing w:val="-12"/>
          <w:sz w:val="24"/>
          <w:szCs w:val="24"/>
        </w:rPr>
      </w:pPr>
      <w:r>
        <w:rPr>
          <w:rFonts w:hAnsi="宋体" w:cs="宋体" w:hint="eastAsia"/>
          <w:sz w:val="24"/>
          <w:szCs w:val="24"/>
        </w:rPr>
        <w:t xml:space="preserve">1.4.3 </w:t>
      </w:r>
      <w:r>
        <w:rPr>
          <w:rFonts w:hAnsi="宋体" w:cs="宋体" w:hint="eastAsia"/>
          <w:spacing w:val="-12"/>
          <w:sz w:val="24"/>
          <w:szCs w:val="24"/>
        </w:rPr>
        <w:t>投标人在过去3年中完成的工程情况和现在正在履行的合同情况证明。</w:t>
      </w:r>
    </w:p>
    <w:p w:rsidR="005D0989" w:rsidRDefault="005D0989" w:rsidP="005D0989">
      <w:pPr>
        <w:pStyle w:val="a9"/>
        <w:spacing w:line="360" w:lineRule="auto"/>
        <w:ind w:firstLineChars="200" w:firstLine="480"/>
        <w:rPr>
          <w:rFonts w:hAnsi="宋体" w:cs="宋体" w:hint="eastAsia"/>
          <w:sz w:val="24"/>
          <w:szCs w:val="24"/>
        </w:rPr>
      </w:pPr>
      <w:r>
        <w:rPr>
          <w:rFonts w:hAnsi="宋体" w:cs="宋体" w:hint="eastAsia"/>
          <w:sz w:val="24"/>
          <w:szCs w:val="24"/>
        </w:rPr>
        <w:t>1.4.4 投标人施工项目经理与组织机构主要成员简历及拟派驻现场的主要管理与施工人员情况。</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1.4.5 有关投标人目前和过去3年诉讼的资料（包括有独立请求权的第三人）。</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1.4.6递交投标文件时须同时提供：法定代表人或授权代表须持本人身份证、法定代表人证书或法定代表人授权委托书。</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1.4.7投标人认为其他需要提供的材料。</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1.5投标文件的份数和签署</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1.5.1 投标人应编制投标文件“正本”一份和“副本” 三份，并明确标明“投标文件正本”和“投标文件副本”。投标文件副本与投标文件正本有不一致之处，以正本为准。</w:t>
      </w:r>
    </w:p>
    <w:p w:rsidR="005D0989" w:rsidRDefault="005D0989" w:rsidP="005D0989">
      <w:pPr>
        <w:pStyle w:val="a9"/>
        <w:spacing w:line="360" w:lineRule="auto"/>
        <w:ind w:firstLineChars="200" w:firstLine="480"/>
        <w:rPr>
          <w:rFonts w:hAnsi="宋体" w:cs="宋体" w:hint="eastAsia"/>
          <w:sz w:val="24"/>
          <w:szCs w:val="24"/>
        </w:rPr>
      </w:pPr>
      <w:r>
        <w:rPr>
          <w:rFonts w:hAnsi="宋体" w:cs="宋体" w:hint="eastAsia"/>
          <w:sz w:val="24"/>
          <w:szCs w:val="24"/>
        </w:rPr>
        <w:t>1.5.2 投标文件正本与副本均应使用不能擦去的墨水打印或书写，由投标人法定代表人（或授权代表）亲自签署并加盖法人单位公章和法定代表人（或授权代表）印鉴。</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1.5.3技术标书和商务标书分开封装。</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1.6投标费用</w:t>
      </w:r>
    </w:p>
    <w:p w:rsidR="005D0989" w:rsidRDefault="005D0989" w:rsidP="005D0989">
      <w:pPr>
        <w:pStyle w:val="a9"/>
        <w:spacing w:line="360" w:lineRule="auto"/>
        <w:ind w:firstLineChars="200" w:firstLine="482"/>
        <w:rPr>
          <w:rFonts w:hAnsi="宋体" w:cs="宋体" w:hint="eastAsia"/>
          <w:b/>
          <w:sz w:val="24"/>
          <w:szCs w:val="24"/>
        </w:rPr>
      </w:pPr>
      <w:r>
        <w:rPr>
          <w:rFonts w:hAnsi="宋体" w:cs="宋体" w:hint="eastAsia"/>
          <w:b/>
          <w:sz w:val="24"/>
          <w:szCs w:val="24"/>
        </w:rPr>
        <w:t>无论投标结果如何，投标人自行承担所有与参加投标有关的费用。</w:t>
      </w:r>
    </w:p>
    <w:p w:rsidR="005D0989" w:rsidRDefault="005D0989" w:rsidP="005D0989">
      <w:pPr>
        <w:pStyle w:val="a9"/>
        <w:spacing w:line="360" w:lineRule="auto"/>
        <w:ind w:firstLineChars="200" w:firstLine="480"/>
        <w:rPr>
          <w:rFonts w:hAnsi="宋体" w:cs="宋体"/>
          <w:sz w:val="24"/>
          <w:szCs w:val="24"/>
        </w:rPr>
      </w:pPr>
      <w:r>
        <w:rPr>
          <w:rFonts w:hAnsi="宋体" w:cs="宋体" w:hint="eastAsia"/>
          <w:sz w:val="24"/>
          <w:szCs w:val="24"/>
        </w:rPr>
        <w:t>1.7工程款支付说明</w:t>
      </w:r>
    </w:p>
    <w:p w:rsidR="005D0989" w:rsidRDefault="005D0989" w:rsidP="005D0989">
      <w:pPr>
        <w:widowControl/>
        <w:spacing w:line="360" w:lineRule="auto"/>
        <w:ind w:firstLineChars="200" w:firstLine="480"/>
        <w:jc w:val="left"/>
        <w:rPr>
          <w:rFonts w:ascii="宋体" w:hAnsi="宋体" w:hint="eastAsia"/>
          <w:kern w:val="0"/>
          <w:sz w:val="24"/>
          <w:szCs w:val="21"/>
          <w:lang w:bidi="en-US"/>
        </w:rPr>
      </w:pPr>
      <w:r>
        <w:rPr>
          <w:rFonts w:ascii="宋体" w:hAnsi="宋体" w:hint="eastAsia"/>
          <w:kern w:val="0"/>
          <w:sz w:val="24"/>
          <w:szCs w:val="21"/>
          <w:lang w:bidi="en-US"/>
        </w:rPr>
        <w:t>1.7.1双方约定的工程款（不包括发包人</w:t>
      </w:r>
      <w:proofErr w:type="gramStart"/>
      <w:r>
        <w:rPr>
          <w:rFonts w:ascii="宋体" w:hAnsi="宋体" w:hint="eastAsia"/>
          <w:kern w:val="0"/>
          <w:sz w:val="24"/>
          <w:szCs w:val="21"/>
          <w:lang w:bidi="en-US"/>
        </w:rPr>
        <w:t>供材款</w:t>
      </w:r>
      <w:proofErr w:type="gramEnd"/>
      <w:r>
        <w:rPr>
          <w:rFonts w:ascii="宋体" w:hAnsi="宋体" w:hint="eastAsia"/>
          <w:kern w:val="0"/>
          <w:sz w:val="24"/>
          <w:szCs w:val="21"/>
          <w:lang w:bidi="en-US"/>
        </w:rPr>
        <w:t>）支付的方式和时间：</w:t>
      </w:r>
      <w:r>
        <w:rPr>
          <w:rFonts w:ascii="宋体" w:hAnsi="宋体" w:hint="eastAsia"/>
          <w:kern w:val="0"/>
          <w:sz w:val="24"/>
          <w:szCs w:val="21"/>
          <w:u w:val="single"/>
          <w:lang w:bidi="en-US"/>
        </w:rPr>
        <w:t>六个月银行承兑汇票；</w:t>
      </w:r>
    </w:p>
    <w:p w:rsidR="005D0989" w:rsidRDefault="005D0989" w:rsidP="005D0989">
      <w:pPr>
        <w:widowControl/>
        <w:spacing w:line="360" w:lineRule="auto"/>
        <w:ind w:firstLineChars="200" w:firstLine="480"/>
        <w:jc w:val="left"/>
        <w:rPr>
          <w:rFonts w:ascii="宋体" w:hAnsi="宋体" w:hint="eastAsia"/>
          <w:kern w:val="0"/>
          <w:sz w:val="24"/>
          <w:szCs w:val="21"/>
          <w:lang w:bidi="en-US"/>
        </w:rPr>
      </w:pPr>
      <w:r>
        <w:rPr>
          <w:rFonts w:ascii="宋体" w:hAnsi="宋体" w:hint="eastAsia"/>
          <w:kern w:val="0"/>
          <w:sz w:val="24"/>
          <w:szCs w:val="21"/>
          <w:lang w:bidi="en-US"/>
        </w:rPr>
        <w:lastRenderedPageBreak/>
        <w:t>1.7.2本合同预付款：</w:t>
      </w:r>
      <w:r>
        <w:rPr>
          <w:rFonts w:ascii="宋体" w:hAnsi="宋体" w:hint="eastAsia"/>
          <w:kern w:val="0"/>
          <w:sz w:val="24"/>
          <w:szCs w:val="21"/>
          <w:u w:val="single"/>
          <w:lang w:bidi="en-US"/>
        </w:rPr>
        <w:t>无预付款</w:t>
      </w:r>
      <w:r>
        <w:rPr>
          <w:rFonts w:ascii="宋体" w:hAnsi="宋体" w:hint="eastAsia"/>
          <w:kern w:val="0"/>
          <w:sz w:val="24"/>
          <w:szCs w:val="21"/>
          <w:lang w:bidi="en-US"/>
        </w:rPr>
        <w:t>；</w:t>
      </w:r>
    </w:p>
    <w:p w:rsidR="005D0989" w:rsidRDefault="005D0989" w:rsidP="005D0989">
      <w:pPr>
        <w:widowControl/>
        <w:spacing w:line="360" w:lineRule="auto"/>
        <w:ind w:firstLineChars="200" w:firstLine="480"/>
        <w:jc w:val="left"/>
        <w:rPr>
          <w:rFonts w:ascii="宋体" w:hAnsi="宋体" w:hint="eastAsia"/>
          <w:kern w:val="0"/>
          <w:sz w:val="24"/>
          <w:szCs w:val="21"/>
          <w:lang w:bidi="en-US"/>
        </w:rPr>
      </w:pPr>
      <w:r>
        <w:rPr>
          <w:rFonts w:ascii="宋体" w:hAnsi="宋体" w:hint="eastAsia"/>
          <w:kern w:val="0"/>
          <w:sz w:val="24"/>
          <w:szCs w:val="21"/>
          <w:lang w:bidi="en-US"/>
        </w:rPr>
        <w:t>1.7.3付款节点：设备基础验收完成；钢结构安装完成；竣工验收完成。达到上述合同约定的付款节点后，经发包人确认形象进度后，于次月付款至经发包人审定的已完成形象进度产值的65%，最高付至合同额的65%；完成工程竣工资料移交、竣工结算</w:t>
      </w:r>
      <w:proofErr w:type="gramStart"/>
      <w:r>
        <w:rPr>
          <w:rFonts w:ascii="宋体" w:hAnsi="宋体" w:hint="eastAsia"/>
          <w:kern w:val="0"/>
          <w:sz w:val="24"/>
          <w:szCs w:val="21"/>
          <w:lang w:bidi="en-US"/>
        </w:rPr>
        <w:t>申保且竣工</w:t>
      </w:r>
      <w:proofErr w:type="gramEnd"/>
      <w:r>
        <w:rPr>
          <w:rFonts w:ascii="宋体" w:hAnsi="宋体" w:hint="eastAsia"/>
          <w:kern w:val="0"/>
          <w:sz w:val="24"/>
          <w:szCs w:val="21"/>
          <w:lang w:bidi="en-US"/>
        </w:rPr>
        <w:t>验收合格后付至已完成形象进度产值的70%，且最高付至合同签约价70%；竣工结算审计完毕经双方签字认可后付款至工程结算款97%，结算款的3%作为质量保修金。</w:t>
      </w:r>
    </w:p>
    <w:p w:rsidR="005D0989" w:rsidRDefault="005D0989" w:rsidP="005D0989">
      <w:pPr>
        <w:keepNext/>
        <w:jc w:val="center"/>
        <w:outlineLvl w:val="2"/>
        <w:rPr>
          <w:rFonts w:ascii="宋体" w:hAnsi="宋体"/>
          <w:b/>
          <w:bCs/>
          <w:sz w:val="28"/>
          <w:szCs w:val="26"/>
        </w:rPr>
      </w:pPr>
      <w:bookmarkStart w:id="6" w:name="_Toc179632560"/>
      <w:bookmarkStart w:id="7" w:name="_Toc294124171"/>
      <w:bookmarkStart w:id="8" w:name="_Toc152045542"/>
      <w:bookmarkStart w:id="9" w:name="_Toc152042318"/>
      <w:bookmarkStart w:id="10" w:name="_Toc363561412"/>
      <w:bookmarkStart w:id="11" w:name="_Toc144974510"/>
      <w:bookmarkStart w:id="12" w:name="_Toc5115613"/>
      <w:r>
        <w:rPr>
          <w:rFonts w:ascii="宋体" w:hAnsi="宋体" w:hint="eastAsia"/>
          <w:b/>
          <w:bCs/>
          <w:sz w:val="28"/>
          <w:szCs w:val="26"/>
        </w:rPr>
        <w:t>2. 招标文件</w:t>
      </w:r>
      <w:bookmarkEnd w:id="6"/>
      <w:bookmarkEnd w:id="7"/>
      <w:bookmarkEnd w:id="8"/>
      <w:bookmarkEnd w:id="9"/>
      <w:bookmarkEnd w:id="10"/>
      <w:bookmarkEnd w:id="11"/>
      <w:bookmarkEnd w:id="12"/>
    </w:p>
    <w:p w:rsidR="005D0989" w:rsidRDefault="005D0989" w:rsidP="005D0989">
      <w:pPr>
        <w:keepNext/>
        <w:outlineLvl w:val="3"/>
        <w:rPr>
          <w:rFonts w:ascii="宋体" w:hAnsi="宋体"/>
          <w:b/>
          <w:bCs/>
          <w:sz w:val="24"/>
          <w:szCs w:val="28"/>
        </w:rPr>
      </w:pPr>
      <w:bookmarkStart w:id="13" w:name="_Toc152045543"/>
      <w:bookmarkStart w:id="14" w:name="_Toc179632561"/>
      <w:bookmarkStart w:id="15" w:name="_Toc287015570"/>
      <w:bookmarkStart w:id="16" w:name="_Toc325705455"/>
      <w:bookmarkStart w:id="17" w:name="_Toc286929443"/>
      <w:bookmarkStart w:id="18" w:name="_Toc144974511"/>
      <w:bookmarkStart w:id="19" w:name="_Toc152042319"/>
      <w:bookmarkStart w:id="20" w:name="_Toc5115614"/>
      <w:bookmarkStart w:id="21" w:name="_Toc294124172"/>
      <w:r>
        <w:rPr>
          <w:rFonts w:ascii="宋体" w:hAnsi="宋体" w:hint="eastAsia"/>
          <w:b/>
          <w:bCs/>
          <w:sz w:val="24"/>
          <w:szCs w:val="28"/>
        </w:rPr>
        <w:t>2.1 招标文件的组成</w:t>
      </w:r>
      <w:bookmarkEnd w:id="13"/>
      <w:bookmarkEnd w:id="14"/>
      <w:bookmarkEnd w:id="15"/>
      <w:bookmarkEnd w:id="16"/>
      <w:bookmarkEnd w:id="17"/>
      <w:bookmarkEnd w:id="18"/>
      <w:bookmarkEnd w:id="19"/>
      <w:bookmarkEnd w:id="20"/>
      <w:bookmarkEnd w:id="21"/>
    </w:p>
    <w:p w:rsidR="005D0989" w:rsidRDefault="005D0989" w:rsidP="005D0989">
      <w:pPr>
        <w:spacing w:line="360" w:lineRule="auto"/>
        <w:rPr>
          <w:rFonts w:ascii="宋体" w:hAnsi="宋体"/>
          <w:sz w:val="24"/>
          <w:szCs w:val="24"/>
        </w:rPr>
      </w:pPr>
      <w:r>
        <w:rPr>
          <w:rFonts w:ascii="宋体" w:hAnsi="宋体" w:hint="eastAsia"/>
          <w:szCs w:val="24"/>
        </w:rPr>
        <w:t xml:space="preserve">　　</w:t>
      </w:r>
      <w:r>
        <w:rPr>
          <w:rFonts w:ascii="宋体" w:hAnsi="宋体" w:hint="eastAsia"/>
          <w:sz w:val="24"/>
          <w:szCs w:val="24"/>
        </w:rPr>
        <w:t>本招标文件包括：</w:t>
      </w:r>
    </w:p>
    <w:p w:rsidR="005D0989" w:rsidRDefault="005D0989" w:rsidP="005D0989">
      <w:pPr>
        <w:spacing w:line="360" w:lineRule="auto"/>
        <w:ind w:firstLineChars="171" w:firstLine="410"/>
        <w:rPr>
          <w:rFonts w:ascii="宋体" w:hAnsi="宋体" w:hint="eastAsia"/>
          <w:sz w:val="24"/>
          <w:szCs w:val="24"/>
        </w:rPr>
      </w:pPr>
      <w:r>
        <w:rPr>
          <w:rFonts w:ascii="宋体" w:hAnsi="宋体" w:hint="eastAsia"/>
          <w:sz w:val="24"/>
          <w:szCs w:val="24"/>
        </w:rPr>
        <w:t>（1）商务要求及说明</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（2）投标人须知；</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（3）评标办法；</w:t>
      </w:r>
    </w:p>
    <w:p w:rsidR="005D0989" w:rsidRDefault="005D0989" w:rsidP="005D0989">
      <w:pPr>
        <w:spacing w:line="360" w:lineRule="auto"/>
        <w:ind w:firstLineChars="171" w:firstLine="410"/>
        <w:rPr>
          <w:rFonts w:hint="eastAsia"/>
        </w:rPr>
      </w:pPr>
      <w:r>
        <w:rPr>
          <w:rFonts w:ascii="宋体" w:hAnsi="宋体" w:hint="eastAsia"/>
          <w:sz w:val="24"/>
          <w:szCs w:val="24"/>
        </w:rPr>
        <w:t>（4）合同签订</w:t>
      </w:r>
    </w:p>
    <w:p w:rsidR="005D0989" w:rsidRDefault="005D0989" w:rsidP="005D0989">
      <w:pPr>
        <w:spacing w:line="360" w:lineRule="auto"/>
        <w:ind w:firstLineChars="171" w:firstLine="410"/>
        <w:rPr>
          <w:rFonts w:ascii="宋体" w:eastAsia="Times New Roman" w:hAnsi="宋体" w:hint="eastAsia"/>
          <w:sz w:val="24"/>
          <w:szCs w:val="24"/>
          <w:lang w:eastAsia="zh-Hans"/>
        </w:rPr>
      </w:pPr>
      <w:r>
        <w:rPr>
          <w:rFonts w:ascii="宋体" w:hAnsi="宋体" w:hint="eastAsia"/>
          <w:sz w:val="24"/>
          <w:szCs w:val="24"/>
        </w:rPr>
        <w:t>（5）</w:t>
      </w:r>
      <w:r>
        <w:rPr>
          <w:rFonts w:ascii="宋体" w:hAnsi="宋体" w:hint="eastAsia"/>
          <w:sz w:val="24"/>
          <w:szCs w:val="24"/>
          <w:lang w:eastAsia="zh-Hans"/>
        </w:rPr>
        <w:t>其他</w:t>
      </w:r>
    </w:p>
    <w:p w:rsidR="005D0989" w:rsidRDefault="005D0989" w:rsidP="005D0989">
      <w:pPr>
        <w:spacing w:line="360" w:lineRule="auto"/>
        <w:ind w:firstLineChars="171" w:firstLine="410"/>
        <w:rPr>
          <w:rFonts w:ascii="宋体" w:hAnsi="宋体" w:hint="eastAsia"/>
          <w:sz w:val="24"/>
          <w:szCs w:val="24"/>
        </w:rPr>
      </w:pPr>
      <w:r>
        <w:rPr>
          <w:rFonts w:ascii="宋体" w:hAnsi="宋体" w:hint="eastAsia"/>
          <w:sz w:val="24"/>
          <w:szCs w:val="24"/>
        </w:rPr>
        <w:t>（6）招标文件技术要求</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（7）合同条款及格式；</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 xml:space="preserve">（8）工程量清单； </w:t>
      </w:r>
    </w:p>
    <w:p w:rsidR="005D0989" w:rsidRDefault="005D0989" w:rsidP="005D0989">
      <w:pPr>
        <w:spacing w:line="360" w:lineRule="auto"/>
        <w:ind w:firstLineChars="171" w:firstLine="410"/>
        <w:rPr>
          <w:rFonts w:ascii="宋体" w:hAnsi="宋体"/>
          <w:sz w:val="24"/>
          <w:szCs w:val="24"/>
        </w:rPr>
      </w:pPr>
      <w:r>
        <w:rPr>
          <w:rFonts w:ascii="宋体" w:hAnsi="宋体"/>
          <w:sz w:val="24"/>
          <w:szCs w:val="24"/>
        </w:rPr>
        <w:t>（9）</w:t>
      </w:r>
      <w:r>
        <w:rPr>
          <w:rFonts w:ascii="宋体" w:hAnsi="宋体" w:hint="eastAsia"/>
          <w:sz w:val="24"/>
          <w:szCs w:val="24"/>
        </w:rPr>
        <w:t xml:space="preserve">图纸； </w:t>
      </w:r>
    </w:p>
    <w:p w:rsidR="005D0989" w:rsidRDefault="005D0989" w:rsidP="005D0989">
      <w:pPr>
        <w:spacing w:line="360" w:lineRule="auto"/>
        <w:ind w:firstLineChars="171" w:firstLine="410"/>
        <w:rPr>
          <w:rFonts w:ascii="宋体" w:hAnsi="宋体"/>
          <w:sz w:val="24"/>
          <w:szCs w:val="24"/>
        </w:rPr>
      </w:pPr>
      <w:r>
        <w:rPr>
          <w:rFonts w:ascii="宋体" w:hAnsi="宋体"/>
          <w:sz w:val="24"/>
          <w:szCs w:val="24"/>
        </w:rPr>
        <w:t>（10）</w:t>
      </w:r>
      <w:r>
        <w:rPr>
          <w:rFonts w:ascii="宋体" w:hAnsi="宋体" w:hint="eastAsia"/>
          <w:sz w:val="24"/>
          <w:szCs w:val="24"/>
        </w:rPr>
        <w:t xml:space="preserve">技术标准和要求； </w:t>
      </w:r>
    </w:p>
    <w:p w:rsidR="005D0989" w:rsidRDefault="005D0989" w:rsidP="005D0989">
      <w:pPr>
        <w:spacing w:line="360" w:lineRule="auto"/>
        <w:ind w:firstLineChars="171" w:firstLine="410"/>
      </w:pPr>
      <w:r>
        <w:rPr>
          <w:rFonts w:ascii="宋体" w:hAnsi="宋体"/>
          <w:sz w:val="24"/>
          <w:szCs w:val="24"/>
        </w:rPr>
        <w:t>（11）</w:t>
      </w:r>
      <w:r>
        <w:rPr>
          <w:rFonts w:ascii="宋体" w:hAnsi="宋体" w:hint="eastAsia"/>
          <w:sz w:val="24"/>
          <w:szCs w:val="24"/>
        </w:rPr>
        <w:t>投标文件格式；</w:t>
      </w:r>
    </w:p>
    <w:p w:rsidR="005D0989" w:rsidRDefault="005D0989" w:rsidP="005D0989">
      <w:pPr>
        <w:spacing w:line="360" w:lineRule="auto"/>
        <w:ind w:firstLineChars="171" w:firstLine="410"/>
        <w:rPr>
          <w:rFonts w:ascii="宋体" w:hAnsi="宋体"/>
          <w:sz w:val="24"/>
          <w:szCs w:val="24"/>
        </w:rPr>
      </w:pPr>
      <w:r>
        <w:rPr>
          <w:rFonts w:ascii="宋体" w:hAnsi="宋体"/>
          <w:sz w:val="24"/>
          <w:szCs w:val="24"/>
        </w:rPr>
        <w:t>（12）资格审查文件</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投标人须知前附表规定的其他材料。</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根据本章</w:t>
      </w:r>
      <w:hyperlink w:anchor="招标文件的澄清" w:history="1">
        <w:r>
          <w:rPr>
            <w:rFonts w:ascii="宋体" w:hAnsi="宋体" w:hint="eastAsia"/>
            <w:sz w:val="24"/>
            <w:szCs w:val="24"/>
            <w:u w:val="single"/>
          </w:rPr>
          <w:t>第2.2款</w:t>
        </w:r>
      </w:hyperlink>
      <w:r>
        <w:rPr>
          <w:rFonts w:ascii="宋体" w:hAnsi="宋体" w:hint="eastAsia"/>
          <w:sz w:val="24"/>
          <w:szCs w:val="24"/>
        </w:rPr>
        <w:t>和</w:t>
      </w:r>
      <w:hyperlink w:anchor="招标文件的修改" w:history="1">
        <w:r>
          <w:rPr>
            <w:rFonts w:ascii="宋体" w:hAnsi="宋体" w:hint="eastAsia"/>
            <w:sz w:val="24"/>
            <w:szCs w:val="24"/>
            <w:u w:val="single"/>
          </w:rPr>
          <w:t>第2.3</w:t>
        </w:r>
        <w:bookmarkStart w:id="22" w:name="_Hlt363566356"/>
        <w:r>
          <w:rPr>
            <w:rFonts w:ascii="宋体" w:hAnsi="宋体" w:hint="eastAsia"/>
            <w:sz w:val="24"/>
            <w:szCs w:val="24"/>
            <w:u w:val="single"/>
          </w:rPr>
          <w:t>款</w:t>
        </w:r>
        <w:bookmarkEnd w:id="22"/>
      </w:hyperlink>
      <w:r>
        <w:rPr>
          <w:rFonts w:ascii="宋体" w:hAnsi="宋体" w:hint="eastAsia"/>
          <w:sz w:val="24"/>
          <w:szCs w:val="24"/>
        </w:rPr>
        <w:t>对招标文件所作的澄清、修改，构成招标文件的组成部分。</w:t>
      </w:r>
    </w:p>
    <w:p w:rsidR="005D0989" w:rsidRDefault="005D0989" w:rsidP="005D0989">
      <w:pPr>
        <w:keepNext/>
        <w:outlineLvl w:val="3"/>
        <w:rPr>
          <w:rFonts w:ascii="宋体" w:hAnsi="宋体"/>
          <w:b/>
          <w:bCs/>
          <w:sz w:val="24"/>
          <w:szCs w:val="28"/>
        </w:rPr>
      </w:pPr>
      <w:bookmarkStart w:id="23" w:name="_Toc287015571"/>
      <w:bookmarkStart w:id="24" w:name="_Toc294124173"/>
      <w:bookmarkStart w:id="25" w:name="_Toc5115615"/>
      <w:bookmarkStart w:id="26" w:name="_Toc179632562"/>
      <w:bookmarkStart w:id="27" w:name="_Toc144974512"/>
      <w:bookmarkStart w:id="28" w:name="_Toc152045544"/>
      <w:bookmarkStart w:id="29" w:name="_Toc286929444"/>
      <w:bookmarkStart w:id="30" w:name="_Toc325705456"/>
      <w:bookmarkStart w:id="31" w:name="招标文件的澄清"/>
      <w:bookmarkStart w:id="32" w:name="_Toc152042320"/>
      <w:r>
        <w:rPr>
          <w:rFonts w:ascii="宋体" w:hAnsi="宋体" w:hint="eastAsia"/>
          <w:b/>
          <w:bCs/>
          <w:sz w:val="24"/>
          <w:szCs w:val="28"/>
        </w:rPr>
        <w:t>2.2 招标文件的澄清</w:t>
      </w:r>
      <w:bookmarkEnd w:id="23"/>
      <w:bookmarkEnd w:id="24"/>
      <w:bookmarkEnd w:id="25"/>
      <w:bookmarkEnd w:id="26"/>
      <w:bookmarkEnd w:id="27"/>
      <w:bookmarkEnd w:id="28"/>
      <w:bookmarkEnd w:id="29"/>
      <w:bookmarkEnd w:id="30"/>
      <w:bookmarkEnd w:id="32"/>
    </w:p>
    <w:bookmarkEnd w:id="31"/>
    <w:p w:rsidR="005D0989" w:rsidRDefault="005D0989" w:rsidP="005D0989">
      <w:pPr>
        <w:spacing w:line="360" w:lineRule="auto"/>
        <w:ind w:firstLineChars="200" w:firstLine="480"/>
        <w:rPr>
          <w:rFonts w:ascii="宋体" w:hAnsi="宋体"/>
          <w:color w:val="000000"/>
          <w:sz w:val="24"/>
          <w:szCs w:val="24"/>
        </w:rPr>
      </w:pPr>
      <w:r>
        <w:rPr>
          <w:rFonts w:ascii="宋体" w:hAnsi="宋体" w:hint="eastAsia"/>
          <w:sz w:val="24"/>
          <w:szCs w:val="24"/>
        </w:rPr>
        <w:t>2.2.1投标人应仔细阅读和检查招标文件的全部内容。如发现缺页或附件不全，应及时向招</w:t>
      </w:r>
      <w:r>
        <w:rPr>
          <w:rFonts w:ascii="宋体" w:hAnsi="宋体" w:hint="eastAsia"/>
          <w:color w:val="000000"/>
          <w:sz w:val="24"/>
          <w:szCs w:val="24"/>
        </w:rPr>
        <w:t>标人提出，以便补齐。如有疑问，应在投标人须知前附表规定的时间前以书面形式（包括邮件、传真等可以有形地表现所载内容的形式，下同），要求招标人对招标文件予以澄清。</w:t>
      </w:r>
    </w:p>
    <w:p w:rsidR="005D0989" w:rsidRDefault="005D0989" w:rsidP="005D0989">
      <w:pPr>
        <w:spacing w:line="360" w:lineRule="auto"/>
        <w:ind w:firstLineChars="200" w:firstLine="480"/>
        <w:rPr>
          <w:rFonts w:ascii="宋体" w:hAnsi="宋体"/>
          <w:color w:val="000000"/>
          <w:sz w:val="24"/>
          <w:szCs w:val="24"/>
        </w:rPr>
      </w:pPr>
      <w:bookmarkStart w:id="33" w:name="澄清文件的发出"/>
      <w:r>
        <w:rPr>
          <w:rFonts w:ascii="宋体" w:hAnsi="宋体" w:hint="eastAsia"/>
          <w:color w:val="000000"/>
          <w:sz w:val="24"/>
          <w:szCs w:val="24"/>
        </w:rPr>
        <w:lastRenderedPageBreak/>
        <w:t xml:space="preserve">2.2.2 </w:t>
      </w:r>
      <w:bookmarkEnd w:id="33"/>
      <w:r>
        <w:rPr>
          <w:rFonts w:ascii="宋体" w:hAnsi="宋体" w:hint="eastAsia"/>
          <w:color w:val="000000"/>
          <w:sz w:val="24"/>
          <w:szCs w:val="24"/>
        </w:rPr>
        <w:t>招标文件的澄清将在投标人须知前附表规定的投标截止时间2天前以书面形式发给所有投标人，但不指明澄清问题的来源。如果澄清发出的时间距投标截止时间不足2天，相应延长投标截止时间。</w:t>
      </w:r>
    </w:p>
    <w:p w:rsidR="005D0989" w:rsidRDefault="005D0989" w:rsidP="005D0989">
      <w:pPr>
        <w:spacing w:line="360" w:lineRule="auto"/>
        <w:ind w:firstLineChars="200" w:firstLine="480"/>
        <w:rPr>
          <w:rFonts w:ascii="宋体" w:hAnsi="宋体"/>
          <w:color w:val="000000"/>
          <w:sz w:val="24"/>
          <w:szCs w:val="24"/>
        </w:rPr>
      </w:pPr>
      <w:r>
        <w:rPr>
          <w:rFonts w:ascii="宋体" w:hAnsi="宋体" w:hint="eastAsia"/>
          <w:color w:val="000000"/>
          <w:sz w:val="24"/>
          <w:szCs w:val="24"/>
        </w:rPr>
        <w:t>2.2.3 投标人在收到澄清后，应在投标人须知前附表规定的时间内以书面形式通知招标人，确认已收到该澄清。</w:t>
      </w:r>
    </w:p>
    <w:p w:rsidR="005D0989" w:rsidRDefault="005D0989" w:rsidP="005D0989">
      <w:pPr>
        <w:keepNext/>
        <w:outlineLvl w:val="3"/>
        <w:rPr>
          <w:rFonts w:ascii="宋体" w:hAnsi="宋体"/>
          <w:b/>
          <w:bCs/>
          <w:color w:val="000000"/>
          <w:sz w:val="24"/>
          <w:szCs w:val="28"/>
        </w:rPr>
      </w:pPr>
      <w:bookmarkStart w:id="34" w:name="_Toc5115616"/>
      <w:bookmarkStart w:id="35" w:name="_Toc294124174"/>
      <w:bookmarkStart w:id="36" w:name="_Toc152042321"/>
      <w:bookmarkStart w:id="37" w:name="_Toc144974513"/>
      <w:bookmarkStart w:id="38" w:name="_Toc325705457"/>
      <w:bookmarkStart w:id="39" w:name="_Toc179632563"/>
      <w:bookmarkStart w:id="40" w:name="_Toc286929445"/>
      <w:bookmarkStart w:id="41" w:name="_Toc152045545"/>
      <w:bookmarkStart w:id="42" w:name="招标文件的修改"/>
      <w:bookmarkStart w:id="43" w:name="_Toc287015572"/>
      <w:r>
        <w:rPr>
          <w:rFonts w:ascii="宋体" w:hAnsi="宋体" w:hint="eastAsia"/>
          <w:b/>
          <w:bCs/>
          <w:color w:val="000000"/>
          <w:sz w:val="24"/>
          <w:szCs w:val="28"/>
        </w:rPr>
        <w:t>2.3 招标文件的修改</w:t>
      </w:r>
      <w:bookmarkEnd w:id="34"/>
      <w:bookmarkEnd w:id="35"/>
      <w:bookmarkEnd w:id="36"/>
      <w:bookmarkEnd w:id="37"/>
      <w:bookmarkEnd w:id="38"/>
      <w:bookmarkEnd w:id="39"/>
      <w:bookmarkEnd w:id="40"/>
      <w:bookmarkEnd w:id="41"/>
      <w:bookmarkEnd w:id="43"/>
    </w:p>
    <w:bookmarkEnd w:id="42"/>
    <w:p w:rsidR="005D0989" w:rsidRDefault="005D0989" w:rsidP="005D0989">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2.3.1 在投标截止时间2天前，招标人可以书面形式修改招标文件，并通知所有投标人。如果修改招标文件的时间距投标截止时间不足2天，相应延长投标截止时间。 </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2.3.2 投标人收到修改内容后，应在投标人须知前附表规定的时间内以书面形式通知招标人，确认已收到该修改。</w:t>
      </w:r>
    </w:p>
    <w:p w:rsidR="005D0989" w:rsidRDefault="005D0989" w:rsidP="005D0989">
      <w:pPr>
        <w:keepNext/>
        <w:jc w:val="center"/>
        <w:outlineLvl w:val="2"/>
        <w:rPr>
          <w:rFonts w:ascii="宋体" w:hAnsi="宋体"/>
          <w:b/>
          <w:bCs/>
          <w:sz w:val="28"/>
          <w:szCs w:val="26"/>
        </w:rPr>
      </w:pPr>
      <w:bookmarkStart w:id="44" w:name="_Toc363561413"/>
      <w:bookmarkStart w:id="45" w:name="_Toc144974514"/>
      <w:bookmarkStart w:id="46" w:name="_Toc152045546"/>
      <w:bookmarkStart w:id="47" w:name="_Toc294124175"/>
      <w:bookmarkStart w:id="48" w:name="_Toc152042322"/>
      <w:bookmarkStart w:id="49" w:name="_Toc5115617"/>
      <w:bookmarkStart w:id="50" w:name="_Toc179632564"/>
      <w:bookmarkStart w:id="51" w:name="_3._投标文件"/>
      <w:bookmarkEnd w:id="51"/>
      <w:r>
        <w:rPr>
          <w:rFonts w:ascii="宋体" w:hAnsi="宋体" w:hint="eastAsia"/>
          <w:b/>
          <w:bCs/>
          <w:sz w:val="28"/>
          <w:szCs w:val="26"/>
        </w:rPr>
        <w:t>3.投标文件</w:t>
      </w:r>
      <w:bookmarkEnd w:id="44"/>
      <w:bookmarkEnd w:id="45"/>
      <w:bookmarkEnd w:id="46"/>
      <w:bookmarkEnd w:id="47"/>
      <w:bookmarkEnd w:id="48"/>
      <w:bookmarkEnd w:id="49"/>
      <w:bookmarkEnd w:id="50"/>
    </w:p>
    <w:p w:rsidR="005D0989" w:rsidRDefault="005D0989" w:rsidP="005D0989">
      <w:pPr>
        <w:keepNext/>
        <w:outlineLvl w:val="3"/>
        <w:rPr>
          <w:rFonts w:ascii="宋体" w:hAnsi="宋体"/>
          <w:b/>
          <w:bCs/>
          <w:sz w:val="24"/>
          <w:szCs w:val="28"/>
        </w:rPr>
      </w:pPr>
      <w:bookmarkStart w:id="52" w:name="_Toc179632565"/>
      <w:bookmarkStart w:id="53" w:name="_Toc144974515"/>
      <w:bookmarkStart w:id="54" w:name="_Toc287015574"/>
      <w:bookmarkStart w:id="55" w:name="_Toc152042323"/>
      <w:bookmarkStart w:id="56" w:name="_Toc294124176"/>
      <w:bookmarkStart w:id="57" w:name="_Toc5115618"/>
      <w:bookmarkStart w:id="58" w:name="_Toc325705459"/>
      <w:bookmarkStart w:id="59" w:name="_Toc286929447"/>
      <w:bookmarkStart w:id="60" w:name="_Toc152045547"/>
      <w:r>
        <w:rPr>
          <w:rFonts w:ascii="宋体" w:hAnsi="宋体" w:hint="eastAsia"/>
          <w:b/>
          <w:bCs/>
          <w:sz w:val="24"/>
          <w:szCs w:val="28"/>
        </w:rPr>
        <w:t>3.1 投标文件的组成</w:t>
      </w:r>
      <w:bookmarkEnd w:id="52"/>
      <w:bookmarkEnd w:id="53"/>
      <w:bookmarkEnd w:id="54"/>
      <w:bookmarkEnd w:id="55"/>
      <w:bookmarkEnd w:id="56"/>
      <w:bookmarkEnd w:id="57"/>
      <w:bookmarkEnd w:id="58"/>
      <w:bookmarkEnd w:id="59"/>
      <w:bookmarkEnd w:id="60"/>
    </w:p>
    <w:p w:rsidR="005D0989" w:rsidRDefault="005D0989" w:rsidP="005D0989">
      <w:pPr>
        <w:spacing w:line="360" w:lineRule="auto"/>
        <w:rPr>
          <w:rFonts w:ascii="宋体" w:hAnsi="宋体"/>
          <w:sz w:val="24"/>
          <w:szCs w:val="24"/>
        </w:rPr>
      </w:pPr>
      <w:r>
        <w:rPr>
          <w:rFonts w:ascii="宋体" w:hAnsi="宋体" w:hint="eastAsia"/>
          <w:szCs w:val="24"/>
        </w:rPr>
        <w:t xml:space="preserve">　</w:t>
      </w:r>
      <w:r>
        <w:rPr>
          <w:rFonts w:ascii="宋体" w:hAnsi="宋体" w:hint="eastAsia"/>
          <w:sz w:val="24"/>
          <w:szCs w:val="24"/>
        </w:rPr>
        <w:t xml:space="preserve">　3.1.1投标文件应包括下列内容：</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（1）投标函及投标函附录；</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（2）法定代表人身份证明或附有法定代表人身份证明的授权委托书；</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（3）商务报价（含已标价工程量清单）；</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 xml:space="preserve">（4）施工组织设计； </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（5）项目管理机构；</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（6）投标人须知前附表规定的其他材料；</w:t>
      </w:r>
    </w:p>
    <w:p w:rsidR="005D0989" w:rsidRDefault="005D0989" w:rsidP="005D0989">
      <w:pPr>
        <w:spacing w:line="360" w:lineRule="auto"/>
        <w:ind w:firstLineChars="171" w:firstLine="410"/>
        <w:rPr>
          <w:rFonts w:ascii="宋体" w:hAnsi="宋体"/>
          <w:sz w:val="24"/>
          <w:szCs w:val="24"/>
        </w:rPr>
      </w:pPr>
      <w:r>
        <w:rPr>
          <w:rFonts w:ascii="宋体" w:hAnsi="宋体" w:hint="eastAsia"/>
          <w:sz w:val="24"/>
          <w:szCs w:val="24"/>
        </w:rPr>
        <w:t>（7）资格审查文件。</w:t>
      </w:r>
    </w:p>
    <w:p w:rsidR="005D0989" w:rsidRDefault="005D0989" w:rsidP="005D0989">
      <w:pPr>
        <w:keepNext/>
        <w:outlineLvl w:val="3"/>
        <w:rPr>
          <w:rFonts w:ascii="宋体" w:hAnsi="宋体"/>
          <w:b/>
          <w:bCs/>
          <w:sz w:val="24"/>
          <w:szCs w:val="28"/>
        </w:rPr>
      </w:pPr>
      <w:bookmarkStart w:id="61" w:name="_Toc286929448"/>
      <w:bookmarkStart w:id="62" w:name="_Toc144974516"/>
      <w:bookmarkStart w:id="63" w:name="_Toc179632566"/>
      <w:bookmarkStart w:id="64" w:name="_Toc287015575"/>
      <w:bookmarkStart w:id="65" w:name="_Toc152042324"/>
      <w:bookmarkStart w:id="66" w:name="_Toc152045548"/>
      <w:bookmarkStart w:id="67" w:name="_Toc325705460"/>
      <w:bookmarkStart w:id="68" w:name="_Toc5115619"/>
      <w:bookmarkStart w:id="69" w:name="_Toc294124177"/>
      <w:r>
        <w:rPr>
          <w:rFonts w:ascii="宋体" w:hAnsi="宋体" w:hint="eastAsia"/>
          <w:b/>
          <w:bCs/>
          <w:sz w:val="24"/>
          <w:szCs w:val="28"/>
        </w:rPr>
        <w:t>3.2 投标报价</w:t>
      </w:r>
      <w:bookmarkEnd w:id="61"/>
      <w:bookmarkEnd w:id="62"/>
      <w:bookmarkEnd w:id="63"/>
      <w:bookmarkEnd w:id="64"/>
      <w:bookmarkEnd w:id="65"/>
      <w:bookmarkEnd w:id="66"/>
      <w:bookmarkEnd w:id="67"/>
      <w:bookmarkEnd w:id="68"/>
      <w:bookmarkEnd w:id="69"/>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3.2.1 投标人应按</w:t>
      </w:r>
      <w:hyperlink w:anchor="_第五章工程量清单" w:history="1">
        <w:r>
          <w:rPr>
            <w:rFonts w:ascii="宋体" w:hAnsi="宋体" w:hint="eastAsia"/>
            <w:sz w:val="24"/>
            <w:szCs w:val="24"/>
            <w:u w:val="single"/>
          </w:rPr>
          <w:t>第八章“工程量清单”</w:t>
        </w:r>
      </w:hyperlink>
      <w:r>
        <w:rPr>
          <w:rFonts w:ascii="宋体" w:hAnsi="宋体" w:hint="eastAsia"/>
          <w:sz w:val="24"/>
          <w:szCs w:val="24"/>
        </w:rPr>
        <w:t>的要求填写相应表格。</w:t>
      </w:r>
    </w:p>
    <w:p w:rsidR="005D0989" w:rsidRDefault="005D0989" w:rsidP="005D0989">
      <w:pPr>
        <w:spacing w:line="360" w:lineRule="auto"/>
        <w:ind w:firstLineChars="200" w:firstLine="480"/>
        <w:rPr>
          <w:rFonts w:ascii="宋体" w:hAnsi="宋体"/>
          <w:szCs w:val="24"/>
        </w:rPr>
      </w:pPr>
      <w:r>
        <w:rPr>
          <w:rFonts w:ascii="宋体" w:hAnsi="宋体" w:hint="eastAsia"/>
          <w:sz w:val="24"/>
          <w:szCs w:val="24"/>
        </w:rPr>
        <w:t>3.2.2 投标人在投标截止时间前修改投标函中的投标总报价，应同时修改</w:t>
      </w:r>
      <w:hyperlink w:anchor="_第五章工程量清单" w:history="1">
        <w:r>
          <w:rPr>
            <w:rFonts w:ascii="宋体" w:hAnsi="宋体" w:hint="eastAsia"/>
            <w:sz w:val="24"/>
            <w:szCs w:val="24"/>
            <w:u w:val="single"/>
          </w:rPr>
          <w:t>第八章“工程量清单”</w:t>
        </w:r>
      </w:hyperlink>
      <w:r>
        <w:rPr>
          <w:rFonts w:ascii="宋体" w:hAnsi="宋体" w:hint="eastAsia"/>
          <w:sz w:val="24"/>
          <w:szCs w:val="24"/>
        </w:rPr>
        <w:t>中的相应报价。此修改须符合本章</w:t>
      </w:r>
      <w:hyperlink w:anchor="投标文件的修改与撤回" w:history="1">
        <w:r>
          <w:rPr>
            <w:rFonts w:ascii="宋体" w:hAnsi="宋体" w:hint="eastAsia"/>
            <w:sz w:val="24"/>
            <w:szCs w:val="24"/>
            <w:u w:val="single"/>
          </w:rPr>
          <w:t>第3.7款</w:t>
        </w:r>
      </w:hyperlink>
      <w:r>
        <w:rPr>
          <w:rFonts w:ascii="宋体" w:hAnsi="宋体" w:hint="eastAsia"/>
          <w:sz w:val="24"/>
          <w:szCs w:val="24"/>
        </w:rPr>
        <w:t>的有关要求。</w:t>
      </w:r>
    </w:p>
    <w:p w:rsidR="005D0989" w:rsidRDefault="005D0989" w:rsidP="005D0989">
      <w:pPr>
        <w:keepNext/>
        <w:outlineLvl w:val="3"/>
        <w:rPr>
          <w:rFonts w:ascii="宋体" w:hAnsi="宋体"/>
          <w:b/>
          <w:bCs/>
          <w:sz w:val="24"/>
          <w:szCs w:val="28"/>
        </w:rPr>
      </w:pPr>
      <w:bookmarkStart w:id="70" w:name="_Toc294124178"/>
      <w:bookmarkStart w:id="71" w:name="_Toc325705461"/>
      <w:bookmarkStart w:id="72" w:name="_Toc287015576"/>
      <w:bookmarkStart w:id="73" w:name="_Toc179632567"/>
      <w:bookmarkStart w:id="74" w:name="_Toc144974517"/>
      <w:bookmarkStart w:id="75" w:name="_Toc152042325"/>
      <w:bookmarkStart w:id="76" w:name="_Toc5115620"/>
      <w:bookmarkStart w:id="77" w:name="_Toc286929449"/>
      <w:bookmarkStart w:id="78" w:name="投标有效期"/>
      <w:bookmarkStart w:id="79" w:name="_Toc152045549"/>
      <w:r>
        <w:rPr>
          <w:rFonts w:ascii="宋体" w:hAnsi="宋体" w:hint="eastAsia"/>
          <w:b/>
          <w:bCs/>
          <w:sz w:val="24"/>
          <w:szCs w:val="28"/>
        </w:rPr>
        <w:t>3.3 投标有效期</w:t>
      </w:r>
      <w:bookmarkEnd w:id="70"/>
      <w:bookmarkEnd w:id="71"/>
      <w:bookmarkEnd w:id="72"/>
      <w:bookmarkEnd w:id="73"/>
      <w:bookmarkEnd w:id="74"/>
      <w:bookmarkEnd w:id="75"/>
      <w:bookmarkEnd w:id="76"/>
      <w:bookmarkEnd w:id="77"/>
      <w:bookmarkEnd w:id="79"/>
    </w:p>
    <w:bookmarkEnd w:id="78"/>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3.3.1 在投标人须知前附表规定的投标有效期内，投标人不得要求撤销或修改其投标文件。</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3.3.2出现特殊情况需要延长投标有效期的，招标人以书面形式通知所有投标人延长投标有效期。</w:t>
      </w:r>
    </w:p>
    <w:p w:rsidR="005D0989" w:rsidRDefault="005D0989" w:rsidP="005D0989">
      <w:pPr>
        <w:keepNext/>
        <w:outlineLvl w:val="3"/>
        <w:rPr>
          <w:rFonts w:ascii="宋体" w:hAnsi="宋体"/>
          <w:b/>
          <w:bCs/>
          <w:sz w:val="24"/>
          <w:szCs w:val="28"/>
        </w:rPr>
      </w:pPr>
      <w:bookmarkStart w:id="80" w:name="_Toc325705464"/>
      <w:bookmarkStart w:id="81" w:name="_Toc286929454"/>
      <w:bookmarkStart w:id="82" w:name="_Toc152045554"/>
      <w:bookmarkStart w:id="83" w:name="_Toc144974522"/>
      <w:bookmarkStart w:id="84" w:name="_Toc287015581"/>
      <w:bookmarkStart w:id="85" w:name="_Toc152042330"/>
      <w:bookmarkStart w:id="86" w:name="_Toc5115623"/>
      <w:bookmarkStart w:id="87" w:name="_Toc294124183"/>
      <w:bookmarkStart w:id="88" w:name="_Toc179632572"/>
      <w:r>
        <w:rPr>
          <w:rFonts w:ascii="宋体" w:hAnsi="宋体" w:hint="eastAsia"/>
          <w:b/>
          <w:bCs/>
          <w:sz w:val="24"/>
          <w:szCs w:val="28"/>
        </w:rPr>
        <w:lastRenderedPageBreak/>
        <w:t>3.4 投标文件的编制</w:t>
      </w:r>
      <w:bookmarkEnd w:id="80"/>
      <w:bookmarkEnd w:id="81"/>
      <w:bookmarkEnd w:id="82"/>
      <w:bookmarkEnd w:id="83"/>
      <w:bookmarkEnd w:id="84"/>
      <w:bookmarkEnd w:id="85"/>
      <w:bookmarkEnd w:id="86"/>
      <w:bookmarkEnd w:id="87"/>
      <w:bookmarkEnd w:id="88"/>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3.4.1投标文件应按</w:t>
      </w:r>
      <w:hyperlink w:anchor="_第八章__投标文件格式" w:history="1">
        <w:r>
          <w:rPr>
            <w:rFonts w:ascii="宋体" w:hAnsi="宋体" w:hint="eastAsia"/>
            <w:sz w:val="24"/>
            <w:szCs w:val="24"/>
          </w:rPr>
          <w:t>第八章“投标文件格式”</w:t>
        </w:r>
      </w:hyperlink>
      <w:r>
        <w:rPr>
          <w:rFonts w:ascii="宋体" w:hAnsi="宋体" w:hint="eastAsia"/>
          <w:sz w:val="24"/>
          <w:szCs w:val="24"/>
        </w:rPr>
        <w:t>进行编写，如有必要，可以增加附页，作为投标文件的组成部分。其中，投标函附录在满足招标文件实质性要求的基础上，可以提出比招标文件要求更有利于招标人的承诺。</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3.4.2 投标文件应当对招标文件有关工期、投标有效期、质量要求、技术标准和要求、招标范围等实质性内容</w:t>
      </w:r>
      <w:proofErr w:type="gramStart"/>
      <w:r>
        <w:rPr>
          <w:rFonts w:ascii="宋体" w:hAnsi="宋体" w:hint="eastAsia"/>
          <w:sz w:val="24"/>
          <w:szCs w:val="24"/>
        </w:rPr>
        <w:t>作出</w:t>
      </w:r>
      <w:proofErr w:type="gramEnd"/>
      <w:r>
        <w:rPr>
          <w:rFonts w:ascii="宋体" w:hAnsi="宋体" w:hint="eastAsia"/>
          <w:sz w:val="24"/>
          <w:szCs w:val="24"/>
        </w:rPr>
        <w:t>响应。</w:t>
      </w:r>
    </w:p>
    <w:p w:rsidR="005D0989" w:rsidRDefault="005D0989" w:rsidP="005D0989">
      <w:pPr>
        <w:spacing w:line="360" w:lineRule="auto"/>
        <w:ind w:firstLineChars="200" w:firstLine="480"/>
        <w:rPr>
          <w:rFonts w:ascii="宋体" w:hAnsi="宋体"/>
          <w:sz w:val="24"/>
          <w:szCs w:val="24"/>
        </w:rPr>
      </w:pPr>
      <w:bookmarkStart w:id="89" w:name="投标文件的编写"/>
      <w:r>
        <w:rPr>
          <w:rFonts w:ascii="宋体" w:hAnsi="宋体" w:hint="eastAsia"/>
          <w:sz w:val="24"/>
          <w:szCs w:val="24"/>
        </w:rPr>
        <w:t>3.4.3</w:t>
      </w:r>
      <w:bookmarkEnd w:id="89"/>
      <w:r>
        <w:rPr>
          <w:rFonts w:ascii="宋体" w:hAnsi="宋体" w:hint="eastAsia"/>
          <w:sz w:val="24"/>
          <w:szCs w:val="24"/>
        </w:rPr>
        <w:t>投标文件应用不褪色的材料书写或打印，并由投标人的法定代表人（或其委托代理人）签字（或盖单位公章）。委托代理人签字的，投标文件应附法定代表人签署的授权委托书。投标文件应尽量避免涂改、</w:t>
      </w:r>
      <w:proofErr w:type="gramStart"/>
      <w:r>
        <w:rPr>
          <w:rFonts w:ascii="宋体" w:hAnsi="宋体" w:hint="eastAsia"/>
          <w:sz w:val="24"/>
          <w:szCs w:val="24"/>
        </w:rPr>
        <w:t>行间插字或</w:t>
      </w:r>
      <w:proofErr w:type="gramEnd"/>
      <w:r>
        <w:rPr>
          <w:rFonts w:ascii="宋体" w:hAnsi="宋体" w:hint="eastAsia"/>
          <w:sz w:val="24"/>
          <w:szCs w:val="24"/>
        </w:rPr>
        <w:t xml:space="preserve">删除。如果出现上述情况，改动之处应加盖单位公章或由投标人的法定代表人或其授权的代理人签字确认。签字或盖章的具体要求见投标人须知前附表。 </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3.4.4投标文件正本一份,副本份数详见投标须知前附表，资格审查文件一份（不分正、副本，单独成册）。正本和副本的封面上应清楚地标记“正本”或“副本”的字样。当副本和正本不一致时，以正本为准。</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3.4.5投标文件的正本与副本及资格审查文件应分别装订成册，并编制目录，具体装订要求见投标人须知前附表规定。</w:t>
      </w:r>
    </w:p>
    <w:p w:rsidR="005D0989" w:rsidRDefault="005D0989" w:rsidP="005D0989">
      <w:pPr>
        <w:keepNext/>
        <w:outlineLvl w:val="3"/>
        <w:rPr>
          <w:rFonts w:ascii="宋体" w:hAnsi="宋体"/>
          <w:b/>
          <w:bCs/>
          <w:sz w:val="28"/>
          <w:szCs w:val="28"/>
        </w:rPr>
      </w:pPr>
      <w:bookmarkStart w:id="90" w:name="_4._投标"/>
      <w:bookmarkStart w:id="91" w:name="_Toc5115625"/>
      <w:bookmarkStart w:id="92" w:name="_Toc144974524"/>
      <w:bookmarkStart w:id="93" w:name="_Toc152042332"/>
      <w:bookmarkStart w:id="94" w:name="_Toc325705466"/>
      <w:bookmarkStart w:id="95" w:name="_Toc294124185"/>
      <w:bookmarkStart w:id="96" w:name="_Toc286929456"/>
      <w:bookmarkStart w:id="97" w:name="_Toc179632574"/>
      <w:bookmarkStart w:id="98" w:name="_Toc287015583"/>
      <w:bookmarkStart w:id="99" w:name="_Toc152045556"/>
      <w:bookmarkEnd w:id="90"/>
      <w:r>
        <w:rPr>
          <w:rFonts w:ascii="宋体" w:hAnsi="宋体" w:hint="eastAsia"/>
          <w:b/>
          <w:bCs/>
          <w:sz w:val="24"/>
          <w:szCs w:val="28"/>
        </w:rPr>
        <w:t>3.5 投标文件的密封和标记</w:t>
      </w:r>
      <w:bookmarkEnd w:id="91"/>
      <w:bookmarkEnd w:id="92"/>
      <w:bookmarkEnd w:id="93"/>
      <w:bookmarkEnd w:id="94"/>
      <w:bookmarkEnd w:id="95"/>
      <w:bookmarkEnd w:id="96"/>
      <w:bookmarkEnd w:id="97"/>
      <w:bookmarkEnd w:id="98"/>
      <w:bookmarkEnd w:id="99"/>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3.5.1</w:t>
      </w:r>
      <w:r>
        <w:rPr>
          <w:rFonts w:ascii="宋体" w:hAnsi="宋体" w:hint="eastAsia"/>
          <w:b/>
          <w:sz w:val="24"/>
          <w:szCs w:val="24"/>
        </w:rPr>
        <w:t>本项目商务标书、技术标书、资质文件分开封装。本项目投标文件一式五份，正本一份，副本四份。电子版投标文件1份（保证电子版和纸质版一致性），唱标单单独密封包装。所有封套的每个封口处均应加盖投标人单位公章。</w:t>
      </w:r>
    </w:p>
    <w:p w:rsidR="005D0989" w:rsidRDefault="005D0989" w:rsidP="005D0989">
      <w:pPr>
        <w:spacing w:line="360" w:lineRule="auto"/>
        <w:ind w:firstLineChars="200" w:firstLine="480"/>
        <w:rPr>
          <w:rFonts w:ascii="宋体" w:hAnsi="宋体"/>
          <w:b/>
          <w:sz w:val="24"/>
          <w:szCs w:val="24"/>
        </w:rPr>
      </w:pPr>
      <w:r>
        <w:rPr>
          <w:rFonts w:ascii="宋体" w:hAnsi="宋体" w:hint="eastAsia"/>
          <w:sz w:val="24"/>
          <w:szCs w:val="24"/>
        </w:rPr>
        <w:t>3.5.2</w:t>
      </w:r>
      <w:r>
        <w:rPr>
          <w:rFonts w:ascii="宋体" w:hAnsi="宋体" w:hint="eastAsia"/>
          <w:b/>
          <w:sz w:val="24"/>
          <w:szCs w:val="24"/>
        </w:rPr>
        <w:t>投标文件的封套上应清楚地标记商务标书或技术标书或资质文件或“唱标单”或“电子文档”等字样，封套上应写明的其他内容见投标人须知前附表。</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3.5.3 未按本章第3.5.1项或第3.5.2项要求密封和加写标记的投标文件，招标人不予受理。</w:t>
      </w:r>
    </w:p>
    <w:p w:rsidR="005D0989" w:rsidRDefault="005D0989" w:rsidP="005D0989">
      <w:pPr>
        <w:keepNext/>
        <w:outlineLvl w:val="3"/>
        <w:rPr>
          <w:rFonts w:ascii="宋体" w:hAnsi="宋体"/>
          <w:b/>
          <w:bCs/>
          <w:sz w:val="24"/>
          <w:szCs w:val="28"/>
        </w:rPr>
      </w:pPr>
      <w:bookmarkStart w:id="100" w:name="_Toc287015584"/>
      <w:bookmarkStart w:id="101" w:name="_Toc179632575"/>
      <w:bookmarkStart w:id="102" w:name="_Toc152045557"/>
      <w:bookmarkStart w:id="103" w:name="_Toc5115626"/>
      <w:bookmarkStart w:id="104" w:name="_Toc152042333"/>
      <w:bookmarkStart w:id="105" w:name="_Toc294124186"/>
      <w:bookmarkStart w:id="106" w:name="_Toc144974525"/>
      <w:bookmarkStart w:id="107" w:name="_Toc286929457"/>
      <w:bookmarkStart w:id="108" w:name="_Toc325705467"/>
      <w:r>
        <w:rPr>
          <w:rFonts w:ascii="宋体" w:hAnsi="宋体" w:hint="eastAsia"/>
          <w:b/>
          <w:bCs/>
          <w:sz w:val="24"/>
          <w:szCs w:val="28"/>
        </w:rPr>
        <w:t>3.6 投标文件的递交</w:t>
      </w:r>
      <w:bookmarkEnd w:id="100"/>
      <w:bookmarkEnd w:id="101"/>
      <w:bookmarkEnd w:id="102"/>
      <w:bookmarkEnd w:id="103"/>
      <w:bookmarkEnd w:id="104"/>
      <w:bookmarkEnd w:id="105"/>
      <w:bookmarkEnd w:id="106"/>
      <w:bookmarkEnd w:id="107"/>
      <w:bookmarkEnd w:id="108"/>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3.6.1 投标人应在规定的投标截止时间前递交投标文件。</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3.6.2 投标人递交投标文件的地点：见投标人须知。</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3.6.3 除投标人须知另有规定外，投标人所递交的投标文件不予退还。</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3.6.4 招标人收到投标文件后，向投标人出具签收凭证。</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lastRenderedPageBreak/>
        <w:t>3.6.5 逾期送达的或者未送达指定地点的投标文件，招标人不予受理。</w:t>
      </w:r>
    </w:p>
    <w:p w:rsidR="005D0989" w:rsidRDefault="005D0989" w:rsidP="005D0989">
      <w:pPr>
        <w:keepNext/>
        <w:outlineLvl w:val="3"/>
        <w:rPr>
          <w:rFonts w:ascii="宋体" w:hAnsi="宋体"/>
          <w:b/>
          <w:bCs/>
          <w:sz w:val="24"/>
          <w:szCs w:val="28"/>
        </w:rPr>
      </w:pPr>
      <w:bookmarkStart w:id="109" w:name="_Toc294124187"/>
      <w:bookmarkStart w:id="110" w:name="_Toc286929458"/>
      <w:bookmarkStart w:id="111" w:name="_Toc144974526"/>
      <w:bookmarkStart w:id="112" w:name="_Toc179632576"/>
      <w:bookmarkStart w:id="113" w:name="_Toc152045558"/>
      <w:bookmarkStart w:id="114" w:name="_Toc287015585"/>
      <w:bookmarkStart w:id="115" w:name="_Toc325705468"/>
      <w:bookmarkStart w:id="116" w:name="投标文件的修改与撤回"/>
      <w:bookmarkStart w:id="117" w:name="_Toc152042334"/>
      <w:bookmarkStart w:id="118" w:name="_Toc5115627"/>
      <w:r>
        <w:rPr>
          <w:rFonts w:ascii="宋体" w:hAnsi="宋体" w:hint="eastAsia"/>
          <w:b/>
          <w:bCs/>
          <w:sz w:val="24"/>
          <w:szCs w:val="28"/>
        </w:rPr>
        <w:t>3.7 投标文件的修改与撤回</w:t>
      </w:r>
      <w:bookmarkEnd w:id="109"/>
      <w:bookmarkEnd w:id="110"/>
      <w:bookmarkEnd w:id="111"/>
      <w:bookmarkEnd w:id="112"/>
      <w:bookmarkEnd w:id="113"/>
      <w:bookmarkEnd w:id="114"/>
      <w:bookmarkEnd w:id="115"/>
      <w:bookmarkEnd w:id="116"/>
      <w:bookmarkEnd w:id="117"/>
      <w:bookmarkEnd w:id="118"/>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3.7.1 在规定的投标截止时间前，投标人可以修改或撤回已递交的投标文件，但应以书面形式通知招标人。</w:t>
      </w:r>
    </w:p>
    <w:p w:rsidR="005D0989" w:rsidRDefault="005D0989" w:rsidP="005D0989">
      <w:pPr>
        <w:spacing w:line="360" w:lineRule="auto"/>
        <w:ind w:firstLineChars="200" w:firstLine="480"/>
        <w:rPr>
          <w:rFonts w:ascii="宋体" w:hAnsi="宋体"/>
          <w:sz w:val="24"/>
          <w:szCs w:val="24"/>
        </w:rPr>
      </w:pPr>
      <w:r>
        <w:rPr>
          <w:rFonts w:ascii="宋体" w:hAnsi="宋体" w:hint="eastAsia"/>
          <w:sz w:val="24"/>
          <w:szCs w:val="24"/>
        </w:rPr>
        <w:t>3.7.2 投标人修改或撤回已递交投标文件的书面通知应按照本章</w:t>
      </w:r>
      <w:hyperlink w:anchor="投标文件的编写" w:history="1">
        <w:r>
          <w:rPr>
            <w:rFonts w:ascii="宋体" w:hAnsi="宋体" w:hint="eastAsia"/>
            <w:sz w:val="24"/>
            <w:szCs w:val="24"/>
          </w:rPr>
          <w:t>第</w:t>
        </w:r>
        <w:bookmarkStart w:id="119" w:name="_Hlt371452990"/>
        <w:r>
          <w:rPr>
            <w:rFonts w:ascii="宋体" w:hAnsi="宋体" w:hint="eastAsia"/>
            <w:sz w:val="24"/>
            <w:szCs w:val="24"/>
          </w:rPr>
          <w:t>3</w:t>
        </w:r>
        <w:bookmarkEnd w:id="119"/>
        <w:r>
          <w:rPr>
            <w:rFonts w:ascii="宋体" w:hAnsi="宋体" w:hint="eastAsia"/>
            <w:sz w:val="24"/>
            <w:szCs w:val="24"/>
          </w:rPr>
          <w:t>.4.3项</w:t>
        </w:r>
      </w:hyperlink>
      <w:r>
        <w:rPr>
          <w:rFonts w:ascii="宋体" w:hAnsi="宋体" w:hint="eastAsia"/>
          <w:sz w:val="24"/>
          <w:szCs w:val="24"/>
        </w:rPr>
        <w:t>的要求签字或盖章。招标人收到书面通知后，向投标人出具签收凭证。</w:t>
      </w:r>
    </w:p>
    <w:p w:rsidR="005D0989" w:rsidRDefault="005D0989" w:rsidP="005D0989">
      <w:pPr>
        <w:spacing w:line="360" w:lineRule="auto"/>
        <w:ind w:firstLineChars="200" w:firstLine="480"/>
        <w:rPr>
          <w:rFonts w:ascii="宋体" w:hAnsi="宋体" w:cs="宋体"/>
          <w:b/>
          <w:bCs/>
          <w:sz w:val="28"/>
          <w:szCs w:val="28"/>
          <w:lang w:bidi="en-US"/>
        </w:rPr>
      </w:pPr>
      <w:r>
        <w:rPr>
          <w:rFonts w:ascii="宋体" w:hAnsi="宋体" w:hint="eastAsia"/>
          <w:sz w:val="24"/>
          <w:szCs w:val="24"/>
        </w:rPr>
        <w:t>3.7.3 修改的内容为投标文件的组成部分。修改的投标文件应按照本章</w:t>
      </w:r>
      <w:hyperlink w:anchor="_3._投标文件" w:history="1">
        <w:r>
          <w:rPr>
            <w:rFonts w:ascii="宋体" w:hAnsi="宋体" w:hint="eastAsia"/>
            <w:sz w:val="24"/>
            <w:szCs w:val="24"/>
          </w:rPr>
          <w:t>第3</w:t>
        </w:r>
        <w:bookmarkStart w:id="120" w:name="_Hlt371453027"/>
        <w:r>
          <w:rPr>
            <w:rFonts w:ascii="宋体" w:hAnsi="宋体" w:hint="eastAsia"/>
            <w:sz w:val="24"/>
            <w:szCs w:val="24"/>
          </w:rPr>
          <w:t>条</w:t>
        </w:r>
        <w:bookmarkEnd w:id="120"/>
      </w:hyperlink>
      <w:r>
        <w:rPr>
          <w:rFonts w:ascii="宋体" w:hAnsi="宋体" w:hint="eastAsia"/>
          <w:sz w:val="24"/>
          <w:szCs w:val="24"/>
        </w:rPr>
        <w:t>规定进行编制、密封、标记和递交，并标明“修改”字样。</w:t>
      </w:r>
    </w:p>
    <w:p w:rsidR="005D0989" w:rsidRDefault="005D0989" w:rsidP="005D0989">
      <w:pPr>
        <w:pStyle w:val="a9"/>
        <w:spacing w:line="360" w:lineRule="auto"/>
        <w:jc w:val="center"/>
        <w:rPr>
          <w:rFonts w:hAnsi="宋体" w:cs="宋体"/>
          <w:b/>
          <w:bCs/>
          <w:sz w:val="28"/>
          <w:szCs w:val="28"/>
          <w:lang w:bidi="en-US"/>
        </w:rPr>
      </w:pPr>
      <w:r>
        <w:rPr>
          <w:rFonts w:hAnsi="宋体" w:cs="宋体" w:hint="eastAsia"/>
          <w:b/>
          <w:bCs/>
          <w:sz w:val="28"/>
          <w:szCs w:val="28"/>
          <w:lang w:bidi="en-US"/>
        </w:rPr>
        <w:t>第三章  评标</w:t>
      </w:r>
      <w:bookmarkStart w:id="121" w:name="_Toc294124211"/>
      <w:bookmarkStart w:id="122" w:name="_Toc363561421"/>
      <w:r>
        <w:rPr>
          <w:rFonts w:hAnsi="宋体" w:cs="宋体" w:hint="eastAsia"/>
          <w:b/>
          <w:bCs/>
          <w:sz w:val="28"/>
          <w:szCs w:val="28"/>
          <w:lang w:bidi="en-US"/>
        </w:rPr>
        <w:t>办法（综合评估法）</w:t>
      </w:r>
      <w:bookmarkEnd w:id="121"/>
      <w:bookmarkEnd w:id="122"/>
    </w:p>
    <w:p w:rsidR="005D0989" w:rsidRDefault="005D0989" w:rsidP="005D0989">
      <w:pPr>
        <w:pStyle w:val="a9"/>
        <w:spacing w:line="360" w:lineRule="auto"/>
        <w:ind w:firstLineChars="200" w:firstLine="480"/>
        <w:rPr>
          <w:rFonts w:hAnsi="宋体" w:cs="宋体"/>
          <w:color w:val="000000"/>
          <w:sz w:val="24"/>
          <w:szCs w:val="24"/>
        </w:rPr>
      </w:pPr>
      <w:bookmarkStart w:id="123" w:name="_Toc457807428"/>
      <w:r>
        <w:rPr>
          <w:rFonts w:hAnsi="宋体" w:cs="宋体" w:hint="eastAsia"/>
          <w:color w:val="000000"/>
          <w:sz w:val="24"/>
          <w:szCs w:val="24"/>
        </w:rPr>
        <w:t>1.评标</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招标人有权根据项目情况，采取多级评标模式，确定中标候选供应商或者中标供应商（不保证最低价格中标），对未中标单位不做任何解释。</w:t>
      </w:r>
      <w:bookmarkStart w:id="124" w:name="_评标办法前附表"/>
      <w:bookmarkStart w:id="125" w:name="_Toc294124213"/>
      <w:bookmarkStart w:id="126" w:name="_Toc16935"/>
      <w:bookmarkStart w:id="127" w:name="_Toc13340"/>
      <w:bookmarkStart w:id="128" w:name="_Toc325705491"/>
      <w:bookmarkEnd w:id="124"/>
    </w:p>
    <w:p w:rsidR="005D0989" w:rsidRDefault="005D0989" w:rsidP="005D0989">
      <w:pPr>
        <w:pStyle w:val="a9"/>
        <w:spacing w:line="360" w:lineRule="auto"/>
        <w:ind w:firstLineChars="200" w:firstLine="480"/>
        <w:rPr>
          <w:rFonts w:hAnsi="宋体" w:cs="宋体"/>
          <w:sz w:val="24"/>
        </w:rPr>
      </w:pPr>
      <w:r>
        <w:rPr>
          <w:rFonts w:hAnsi="宋体" w:cs="宋体" w:hint="eastAsia"/>
          <w:color w:val="000000"/>
          <w:sz w:val="24"/>
          <w:szCs w:val="24"/>
        </w:rPr>
        <w:t>2.评标方法</w:t>
      </w:r>
    </w:p>
    <w:p w:rsidR="005D0989" w:rsidRDefault="005D0989" w:rsidP="005D0989">
      <w:pPr>
        <w:pStyle w:val="41"/>
        <w:spacing w:before="0" w:after="0"/>
        <w:jc w:val="center"/>
        <w:rPr>
          <w:rFonts w:ascii="宋体" w:hAnsi="宋体" w:cs="宋体"/>
          <w:sz w:val="24"/>
        </w:rPr>
      </w:pPr>
      <w:r>
        <w:rPr>
          <w:rFonts w:ascii="宋体" w:hAnsi="宋体" w:cs="宋体" w:hint="eastAsia"/>
          <w:sz w:val="24"/>
        </w:rPr>
        <w:t>技术标评分细则（满分20分）</w:t>
      </w:r>
      <w:bookmarkStart w:id="129" w:name="_Toc294124214"/>
      <w:bookmarkStart w:id="130" w:name="_Toc325705492"/>
      <w:bookmarkEnd w:id="125"/>
      <w:bookmarkEnd w:id="126"/>
      <w:bookmarkEnd w:id="127"/>
      <w:bookmarkEnd w:id="128"/>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850"/>
        <w:gridCol w:w="709"/>
        <w:gridCol w:w="7874"/>
      </w:tblGrid>
      <w:tr w:rsidR="005D0989" w:rsidTr="0057500E">
        <w:trPr>
          <w:trHeight w:val="90"/>
          <w:jc w:val="center"/>
        </w:trPr>
        <w:tc>
          <w:tcPr>
            <w:tcW w:w="539" w:type="dxa"/>
            <w:vAlign w:val="center"/>
          </w:tcPr>
          <w:p w:rsidR="005D0989" w:rsidRDefault="005D0989" w:rsidP="0057500E">
            <w:pPr>
              <w:jc w:val="center"/>
              <w:rPr>
                <w:rFonts w:ascii="宋体" w:hAnsi="宋体" w:cs="宋体"/>
                <w:b/>
                <w:bCs/>
                <w:spacing w:val="-20"/>
                <w:szCs w:val="21"/>
              </w:rPr>
            </w:pPr>
            <w:r>
              <w:rPr>
                <w:rFonts w:ascii="宋体" w:hAnsi="宋体" w:cs="宋体" w:hint="eastAsia"/>
                <w:b/>
                <w:bCs/>
                <w:spacing w:val="-20"/>
                <w:szCs w:val="21"/>
              </w:rPr>
              <w:t>序号</w:t>
            </w:r>
          </w:p>
        </w:tc>
        <w:tc>
          <w:tcPr>
            <w:tcW w:w="850" w:type="dxa"/>
            <w:vAlign w:val="center"/>
          </w:tcPr>
          <w:p w:rsidR="005D0989" w:rsidRDefault="005D0989" w:rsidP="0057500E">
            <w:pPr>
              <w:jc w:val="center"/>
              <w:rPr>
                <w:rFonts w:ascii="宋体" w:hAnsi="宋体" w:cs="宋体"/>
                <w:b/>
                <w:bCs/>
                <w:szCs w:val="21"/>
              </w:rPr>
            </w:pPr>
            <w:r>
              <w:rPr>
                <w:rFonts w:ascii="宋体" w:hAnsi="宋体" w:cs="宋体" w:hint="eastAsia"/>
                <w:b/>
                <w:bCs/>
                <w:szCs w:val="21"/>
              </w:rPr>
              <w:t>类别</w:t>
            </w:r>
          </w:p>
        </w:tc>
        <w:tc>
          <w:tcPr>
            <w:tcW w:w="709" w:type="dxa"/>
            <w:vAlign w:val="center"/>
          </w:tcPr>
          <w:p w:rsidR="005D0989" w:rsidRDefault="005D0989" w:rsidP="0057500E">
            <w:pPr>
              <w:jc w:val="center"/>
              <w:rPr>
                <w:rFonts w:ascii="宋体" w:hAnsi="宋体" w:cs="宋体"/>
                <w:b/>
                <w:bCs/>
                <w:szCs w:val="21"/>
              </w:rPr>
            </w:pPr>
            <w:r>
              <w:rPr>
                <w:rFonts w:ascii="宋体" w:hAnsi="宋体" w:cs="宋体" w:hint="eastAsia"/>
                <w:b/>
                <w:bCs/>
                <w:szCs w:val="21"/>
              </w:rPr>
              <w:t>满分</w:t>
            </w:r>
          </w:p>
        </w:tc>
        <w:tc>
          <w:tcPr>
            <w:tcW w:w="7874" w:type="dxa"/>
            <w:vAlign w:val="center"/>
          </w:tcPr>
          <w:p w:rsidR="005D0989" w:rsidRDefault="005D0989" w:rsidP="0057500E">
            <w:pPr>
              <w:jc w:val="center"/>
              <w:rPr>
                <w:rFonts w:ascii="宋体" w:hAnsi="宋体" w:cs="宋体"/>
                <w:b/>
                <w:bCs/>
                <w:szCs w:val="21"/>
              </w:rPr>
            </w:pPr>
            <w:r>
              <w:rPr>
                <w:rFonts w:ascii="宋体" w:hAnsi="宋体" w:cs="宋体" w:hint="eastAsia"/>
                <w:b/>
                <w:bCs/>
                <w:szCs w:val="21"/>
              </w:rPr>
              <w:t>得  分  标  准</w:t>
            </w:r>
          </w:p>
        </w:tc>
      </w:tr>
      <w:tr w:rsidR="005D0989" w:rsidTr="0057500E">
        <w:trPr>
          <w:trHeight w:val="370"/>
          <w:jc w:val="center"/>
        </w:trPr>
        <w:tc>
          <w:tcPr>
            <w:tcW w:w="539" w:type="dxa"/>
            <w:vAlign w:val="center"/>
          </w:tcPr>
          <w:p w:rsidR="005D0989" w:rsidRDefault="005D0989" w:rsidP="0057500E">
            <w:pPr>
              <w:jc w:val="center"/>
              <w:rPr>
                <w:rFonts w:ascii="宋体" w:hAnsi="宋体" w:cs="宋体"/>
                <w:bCs/>
                <w:szCs w:val="21"/>
              </w:rPr>
            </w:pPr>
            <w:r>
              <w:rPr>
                <w:rFonts w:ascii="宋体" w:hAnsi="宋体" w:cs="宋体" w:hint="eastAsia"/>
                <w:bCs/>
                <w:szCs w:val="21"/>
              </w:rPr>
              <w:t>1</w:t>
            </w:r>
          </w:p>
        </w:tc>
        <w:tc>
          <w:tcPr>
            <w:tcW w:w="850" w:type="dxa"/>
            <w:vAlign w:val="center"/>
          </w:tcPr>
          <w:p w:rsidR="005D0989" w:rsidRDefault="005D0989" w:rsidP="0057500E">
            <w:pPr>
              <w:rPr>
                <w:rFonts w:ascii="宋体" w:hAnsi="宋体" w:cs="宋体"/>
                <w:bCs/>
                <w:szCs w:val="21"/>
              </w:rPr>
            </w:pPr>
            <w:r>
              <w:rPr>
                <w:rFonts w:ascii="宋体" w:hAnsi="宋体" w:cs="宋体" w:hint="eastAsia"/>
                <w:bCs/>
                <w:szCs w:val="21"/>
              </w:rPr>
              <w:t>施工</w:t>
            </w:r>
          </w:p>
          <w:p w:rsidR="005D0989" w:rsidRDefault="005D0989" w:rsidP="0057500E">
            <w:pPr>
              <w:rPr>
                <w:rFonts w:ascii="宋体" w:hAnsi="宋体" w:cs="宋体"/>
                <w:bCs/>
                <w:szCs w:val="21"/>
              </w:rPr>
            </w:pPr>
            <w:r>
              <w:rPr>
                <w:rFonts w:ascii="宋体" w:hAnsi="宋体" w:cs="宋体" w:hint="eastAsia"/>
                <w:bCs/>
                <w:szCs w:val="21"/>
              </w:rPr>
              <w:t>方案</w:t>
            </w:r>
          </w:p>
        </w:tc>
        <w:tc>
          <w:tcPr>
            <w:tcW w:w="709" w:type="dxa"/>
            <w:vAlign w:val="center"/>
          </w:tcPr>
          <w:p w:rsidR="005D0989" w:rsidRDefault="005D0989" w:rsidP="0057500E">
            <w:pPr>
              <w:jc w:val="center"/>
              <w:rPr>
                <w:rFonts w:ascii="宋体" w:hAnsi="宋体" w:cs="宋体"/>
                <w:bCs/>
                <w:szCs w:val="21"/>
              </w:rPr>
            </w:pPr>
            <w:r>
              <w:rPr>
                <w:rFonts w:ascii="宋体" w:hAnsi="宋体" w:cs="宋体" w:hint="eastAsia"/>
                <w:bCs/>
                <w:szCs w:val="21"/>
              </w:rPr>
              <w:t>20分</w:t>
            </w:r>
          </w:p>
        </w:tc>
        <w:tc>
          <w:tcPr>
            <w:tcW w:w="7874" w:type="dxa"/>
            <w:vAlign w:val="center"/>
          </w:tcPr>
          <w:p w:rsidR="005D0989" w:rsidRDefault="005D0989" w:rsidP="0057500E">
            <w:pPr>
              <w:spacing w:line="280" w:lineRule="exact"/>
              <w:rPr>
                <w:rFonts w:ascii="宋体" w:hAnsi="宋体" w:cs="宋体" w:hint="eastAsia"/>
                <w:bCs/>
                <w:sz w:val="20"/>
                <w:szCs w:val="21"/>
              </w:rPr>
            </w:pPr>
            <w:r>
              <w:rPr>
                <w:rFonts w:ascii="宋体" w:hAnsi="宋体" w:cs="宋体" w:hint="eastAsia"/>
                <w:bCs/>
                <w:sz w:val="20"/>
                <w:szCs w:val="21"/>
              </w:rPr>
              <w:t>（1）施工组织总体方案（1500字左右，认为不够的可酌情加字，但力求简洁）。评委根据投标文件情况分为一般、良、优，分别</w:t>
            </w:r>
            <w:proofErr w:type="gramStart"/>
            <w:r>
              <w:rPr>
                <w:rFonts w:ascii="宋体" w:hAnsi="宋体" w:cs="宋体" w:hint="eastAsia"/>
                <w:bCs/>
                <w:sz w:val="20"/>
                <w:szCs w:val="21"/>
              </w:rPr>
              <w:t>酌情得</w:t>
            </w:r>
            <w:proofErr w:type="gramEnd"/>
            <w:r>
              <w:rPr>
                <w:rFonts w:ascii="宋体" w:hAnsi="宋体" w:cs="宋体" w:hint="eastAsia"/>
                <w:bCs/>
                <w:sz w:val="20"/>
                <w:szCs w:val="21"/>
              </w:rPr>
              <w:t>0-2分,2-4分,4-6分，内容不全酌情扣分，若此条缺项不得分。</w:t>
            </w:r>
          </w:p>
          <w:p w:rsidR="005D0989" w:rsidRDefault="005D0989" w:rsidP="0057500E">
            <w:pPr>
              <w:spacing w:line="280" w:lineRule="exact"/>
              <w:rPr>
                <w:rFonts w:ascii="宋体" w:hAnsi="宋体" w:cs="宋体" w:hint="eastAsia"/>
                <w:bCs/>
                <w:sz w:val="20"/>
                <w:szCs w:val="21"/>
              </w:rPr>
            </w:pPr>
            <w:r>
              <w:rPr>
                <w:rFonts w:ascii="宋体" w:hAnsi="宋体" w:cs="宋体" w:hint="eastAsia"/>
                <w:bCs/>
                <w:sz w:val="20"/>
                <w:szCs w:val="21"/>
              </w:rPr>
              <w:t>（2）质量保证措施。评委根据投标文件情况分为一般、良、优，分别</w:t>
            </w:r>
            <w:proofErr w:type="gramStart"/>
            <w:r>
              <w:rPr>
                <w:rFonts w:ascii="宋体" w:hAnsi="宋体" w:cs="宋体" w:hint="eastAsia"/>
                <w:bCs/>
                <w:sz w:val="20"/>
                <w:szCs w:val="21"/>
              </w:rPr>
              <w:t>酌情得</w:t>
            </w:r>
            <w:proofErr w:type="gramEnd"/>
            <w:r>
              <w:rPr>
                <w:rFonts w:ascii="宋体" w:hAnsi="宋体" w:cs="宋体" w:hint="eastAsia"/>
                <w:bCs/>
                <w:sz w:val="20"/>
                <w:szCs w:val="21"/>
              </w:rPr>
              <w:t>0-0.3分,0.3-0.6分,0.6-1分，内容不全酌情扣分，若此条缺项不得分。</w:t>
            </w:r>
          </w:p>
          <w:p w:rsidR="005D0989" w:rsidRDefault="005D0989" w:rsidP="0057500E">
            <w:pPr>
              <w:spacing w:line="280" w:lineRule="exact"/>
              <w:rPr>
                <w:rFonts w:ascii="宋体" w:hAnsi="宋体" w:cs="宋体" w:hint="eastAsia"/>
                <w:bCs/>
                <w:sz w:val="20"/>
                <w:szCs w:val="21"/>
              </w:rPr>
            </w:pPr>
            <w:r>
              <w:rPr>
                <w:rFonts w:ascii="宋体" w:hAnsi="宋体" w:cs="宋体" w:hint="eastAsia"/>
                <w:bCs/>
                <w:sz w:val="20"/>
                <w:szCs w:val="21"/>
              </w:rPr>
              <w:t>（3）施工进度计划（要求体现人员、机械设备数量）根据建设单位提供的关键节点，提供网络计划图、横道图）。评委根据投标文件情况分为一般、良、优，分别</w:t>
            </w:r>
            <w:proofErr w:type="gramStart"/>
            <w:r>
              <w:rPr>
                <w:rFonts w:ascii="宋体" w:hAnsi="宋体" w:cs="宋体" w:hint="eastAsia"/>
                <w:bCs/>
                <w:sz w:val="20"/>
                <w:szCs w:val="21"/>
              </w:rPr>
              <w:t>酌情得</w:t>
            </w:r>
            <w:proofErr w:type="gramEnd"/>
            <w:r>
              <w:rPr>
                <w:rFonts w:ascii="宋体" w:hAnsi="宋体" w:cs="宋体" w:hint="eastAsia"/>
                <w:bCs/>
                <w:sz w:val="20"/>
                <w:szCs w:val="21"/>
              </w:rPr>
              <w:t>0-0.6分,0.6-1.2分,1.2-2分，内容不全酌情扣分，若此条缺项不得分。</w:t>
            </w:r>
          </w:p>
          <w:p w:rsidR="005D0989" w:rsidRDefault="005D0989" w:rsidP="0057500E">
            <w:pPr>
              <w:spacing w:line="280" w:lineRule="exact"/>
              <w:rPr>
                <w:rFonts w:ascii="宋体" w:hAnsi="宋体" w:cs="宋体" w:hint="eastAsia"/>
                <w:bCs/>
                <w:sz w:val="20"/>
                <w:szCs w:val="21"/>
              </w:rPr>
            </w:pPr>
            <w:r>
              <w:rPr>
                <w:rFonts w:ascii="宋体" w:hAnsi="宋体" w:cs="宋体" w:hint="eastAsia"/>
                <w:bCs/>
                <w:sz w:val="20"/>
                <w:szCs w:val="21"/>
              </w:rPr>
              <w:t>（4）安全生产保证措施（应包含危险性较大的分部分项工程安全措施、新冠肺炎施工防疫措施、文物保护措施）。评委根据投标文件情况分为一般、良、优，分别</w:t>
            </w:r>
            <w:proofErr w:type="gramStart"/>
            <w:r>
              <w:rPr>
                <w:rFonts w:ascii="宋体" w:hAnsi="宋体" w:cs="宋体" w:hint="eastAsia"/>
                <w:bCs/>
                <w:sz w:val="20"/>
                <w:szCs w:val="21"/>
              </w:rPr>
              <w:t>酌情得</w:t>
            </w:r>
            <w:proofErr w:type="gramEnd"/>
            <w:r>
              <w:rPr>
                <w:rFonts w:ascii="宋体" w:hAnsi="宋体" w:cs="宋体" w:hint="eastAsia"/>
                <w:bCs/>
                <w:sz w:val="20"/>
                <w:szCs w:val="21"/>
              </w:rPr>
              <w:t>0-0.3分,0.3-0.6分,0.6-1分，内容不全酌情扣分，若此条缺项不得分。</w:t>
            </w:r>
          </w:p>
          <w:p w:rsidR="005D0989" w:rsidRDefault="005D0989" w:rsidP="0057500E">
            <w:pPr>
              <w:spacing w:line="280" w:lineRule="exact"/>
              <w:rPr>
                <w:rFonts w:ascii="宋体" w:hAnsi="宋体" w:cs="宋体" w:hint="eastAsia"/>
                <w:bCs/>
                <w:sz w:val="20"/>
                <w:szCs w:val="21"/>
              </w:rPr>
            </w:pPr>
            <w:r>
              <w:rPr>
                <w:rFonts w:ascii="宋体" w:hAnsi="宋体" w:cs="宋体" w:hint="eastAsia"/>
                <w:bCs/>
                <w:sz w:val="20"/>
                <w:szCs w:val="21"/>
              </w:rPr>
              <w:t>（5）关键施工技术、工艺及工程实施的重点、难点（尤其是大体积混凝土浇筑等）分析、进度和技术方案。评委根据投标文件情况分为一般、良、优，分别</w:t>
            </w:r>
            <w:proofErr w:type="gramStart"/>
            <w:r>
              <w:rPr>
                <w:rFonts w:ascii="宋体" w:hAnsi="宋体" w:cs="宋体" w:hint="eastAsia"/>
                <w:bCs/>
                <w:sz w:val="20"/>
                <w:szCs w:val="21"/>
              </w:rPr>
              <w:t>酌情得</w:t>
            </w:r>
            <w:proofErr w:type="gramEnd"/>
            <w:r>
              <w:rPr>
                <w:rFonts w:ascii="宋体" w:hAnsi="宋体" w:cs="宋体" w:hint="eastAsia"/>
                <w:bCs/>
                <w:sz w:val="20"/>
                <w:szCs w:val="21"/>
              </w:rPr>
              <w:t>0-3分,3-6分,6-9分，内容不全酌情扣分，若此条缺项不得分。</w:t>
            </w:r>
          </w:p>
          <w:p w:rsidR="005D0989" w:rsidRDefault="005D0989" w:rsidP="0057500E">
            <w:pPr>
              <w:spacing w:line="280" w:lineRule="exact"/>
              <w:rPr>
                <w:rFonts w:ascii="宋体" w:hAnsi="宋体" w:cs="宋体" w:hint="eastAsia"/>
                <w:bCs/>
                <w:sz w:val="20"/>
                <w:szCs w:val="21"/>
              </w:rPr>
            </w:pPr>
            <w:r>
              <w:rPr>
                <w:rFonts w:ascii="宋体" w:hAnsi="宋体" w:cs="宋体" w:hint="eastAsia"/>
                <w:bCs/>
                <w:sz w:val="20"/>
                <w:szCs w:val="21"/>
              </w:rPr>
              <w:t>（7）成品保护和工程保修工作的管理措施和承诺；评委根据投标文件情况分为一般、良、优，分别</w:t>
            </w:r>
            <w:proofErr w:type="gramStart"/>
            <w:r>
              <w:rPr>
                <w:rFonts w:ascii="宋体" w:hAnsi="宋体" w:cs="宋体" w:hint="eastAsia"/>
                <w:bCs/>
                <w:sz w:val="20"/>
                <w:szCs w:val="21"/>
              </w:rPr>
              <w:t>酌情得</w:t>
            </w:r>
            <w:proofErr w:type="gramEnd"/>
            <w:r>
              <w:rPr>
                <w:rFonts w:ascii="宋体" w:hAnsi="宋体" w:cs="宋体" w:hint="eastAsia"/>
                <w:bCs/>
                <w:sz w:val="20"/>
                <w:szCs w:val="21"/>
              </w:rPr>
              <w:t>0-0.3分,0.3-0.6分,0.6-1分，内容不全酌情扣分，若此条缺项不得分。</w:t>
            </w:r>
          </w:p>
          <w:p w:rsidR="005D0989" w:rsidRDefault="005D0989" w:rsidP="0057500E">
            <w:pPr>
              <w:spacing w:line="280" w:lineRule="exact"/>
              <w:rPr>
                <w:rFonts w:ascii="宋体" w:hAnsi="宋体" w:cs="宋体"/>
                <w:bCs/>
                <w:szCs w:val="21"/>
              </w:rPr>
            </w:pPr>
          </w:p>
        </w:tc>
      </w:tr>
      <w:tr w:rsidR="005D0989" w:rsidTr="0057500E">
        <w:trPr>
          <w:trHeight w:val="274"/>
          <w:jc w:val="center"/>
        </w:trPr>
        <w:tc>
          <w:tcPr>
            <w:tcW w:w="539" w:type="dxa"/>
            <w:vAlign w:val="center"/>
          </w:tcPr>
          <w:p w:rsidR="005D0989" w:rsidRDefault="005D0989" w:rsidP="0057500E">
            <w:pPr>
              <w:jc w:val="center"/>
              <w:rPr>
                <w:rFonts w:ascii="宋体" w:hAnsi="宋体" w:cs="宋体" w:hint="eastAsia"/>
                <w:bCs/>
                <w:szCs w:val="21"/>
              </w:rPr>
            </w:pPr>
            <w:r>
              <w:rPr>
                <w:rFonts w:ascii="宋体" w:hAnsi="宋体" w:cs="宋体" w:hint="eastAsia"/>
                <w:bCs/>
                <w:szCs w:val="21"/>
              </w:rPr>
              <w:lastRenderedPageBreak/>
              <w:t>2</w:t>
            </w:r>
          </w:p>
        </w:tc>
        <w:tc>
          <w:tcPr>
            <w:tcW w:w="850" w:type="dxa"/>
            <w:vAlign w:val="center"/>
          </w:tcPr>
          <w:p w:rsidR="005D0989" w:rsidRDefault="005D0989" w:rsidP="0057500E">
            <w:pPr>
              <w:jc w:val="center"/>
              <w:rPr>
                <w:rFonts w:ascii="宋体" w:hAnsi="宋体" w:cs="宋体"/>
                <w:bCs/>
                <w:szCs w:val="21"/>
              </w:rPr>
            </w:pPr>
            <w:r>
              <w:rPr>
                <w:rFonts w:ascii="宋体" w:hAnsi="宋体" w:cs="宋体" w:hint="eastAsia"/>
                <w:bCs/>
                <w:szCs w:val="21"/>
              </w:rPr>
              <w:t>合计</w:t>
            </w:r>
          </w:p>
        </w:tc>
        <w:tc>
          <w:tcPr>
            <w:tcW w:w="709" w:type="dxa"/>
            <w:vAlign w:val="center"/>
          </w:tcPr>
          <w:p w:rsidR="005D0989" w:rsidRDefault="005D0989" w:rsidP="0057500E">
            <w:pPr>
              <w:jc w:val="center"/>
              <w:rPr>
                <w:rFonts w:ascii="宋体" w:hAnsi="宋体" w:cs="宋体"/>
                <w:bCs/>
                <w:szCs w:val="21"/>
              </w:rPr>
            </w:pPr>
            <w:r>
              <w:rPr>
                <w:rFonts w:ascii="宋体" w:hAnsi="宋体" w:cs="宋体" w:hint="eastAsia"/>
                <w:bCs/>
                <w:szCs w:val="21"/>
              </w:rPr>
              <w:t>20分</w:t>
            </w:r>
          </w:p>
        </w:tc>
        <w:tc>
          <w:tcPr>
            <w:tcW w:w="7874" w:type="dxa"/>
            <w:vAlign w:val="center"/>
          </w:tcPr>
          <w:p w:rsidR="005D0989" w:rsidRDefault="005D0989" w:rsidP="0057500E">
            <w:pPr>
              <w:spacing w:line="260" w:lineRule="exact"/>
              <w:rPr>
                <w:rFonts w:ascii="宋体" w:hAnsi="宋体" w:cs="宋体" w:hint="eastAsia"/>
                <w:bCs/>
                <w:szCs w:val="21"/>
              </w:rPr>
            </w:pPr>
            <w:r>
              <w:rPr>
                <w:rFonts w:ascii="宋体" w:hAnsi="宋体" w:cs="宋体" w:hint="eastAsia"/>
                <w:bCs/>
                <w:szCs w:val="21"/>
              </w:rPr>
              <w:t>=1</w:t>
            </w:r>
          </w:p>
        </w:tc>
      </w:tr>
    </w:tbl>
    <w:p w:rsidR="005D0989" w:rsidRDefault="005D0989" w:rsidP="005D0989">
      <w:pPr>
        <w:pStyle w:val="41"/>
        <w:spacing w:before="0" w:after="0"/>
        <w:jc w:val="center"/>
        <w:rPr>
          <w:rFonts w:ascii="宋体" w:hAnsi="宋体" w:cs="宋体"/>
          <w:sz w:val="24"/>
        </w:rPr>
      </w:pPr>
      <w:bookmarkStart w:id="131" w:name="_Toc1190"/>
      <w:bookmarkStart w:id="132" w:name="_Toc16891"/>
      <w:r>
        <w:rPr>
          <w:rFonts w:ascii="宋体" w:hAnsi="宋体" w:cs="宋体" w:hint="eastAsia"/>
          <w:sz w:val="24"/>
        </w:rPr>
        <w:t>商务标评分细则（满分80分）</w:t>
      </w:r>
      <w:bookmarkEnd w:id="129"/>
      <w:bookmarkEnd w:id="130"/>
      <w:bookmarkEnd w:id="131"/>
      <w:bookmarkEnd w:id="132"/>
    </w:p>
    <w:p w:rsidR="005D0989" w:rsidRDefault="005D0989" w:rsidP="005D0989">
      <w:pPr>
        <w:spacing w:line="276" w:lineRule="auto"/>
        <w:rPr>
          <w:rFonts w:ascii="宋体" w:hAnsi="宋体" w:cs="宋体"/>
          <w:b/>
          <w:bCs/>
          <w:sz w:val="24"/>
          <w:szCs w:val="24"/>
        </w:rPr>
      </w:pPr>
      <w:r>
        <w:rPr>
          <w:rFonts w:ascii="宋体" w:hAnsi="宋体" w:cs="宋体" w:hint="eastAsia"/>
          <w:b/>
          <w:bCs/>
          <w:sz w:val="24"/>
          <w:szCs w:val="24"/>
        </w:rPr>
        <w:t xml:space="preserve">评标基准值： </w:t>
      </w:r>
    </w:p>
    <w:p w:rsidR="005D0989" w:rsidRDefault="005D0989" w:rsidP="005D0989">
      <w:pPr>
        <w:spacing w:line="276" w:lineRule="auto"/>
        <w:ind w:firstLineChars="200" w:firstLine="480"/>
        <w:rPr>
          <w:rFonts w:ascii="宋体" w:hAnsi="宋体" w:cs="宋体"/>
          <w:bCs/>
          <w:sz w:val="24"/>
          <w:szCs w:val="24"/>
        </w:rPr>
      </w:pPr>
      <w:r>
        <w:rPr>
          <w:rFonts w:ascii="宋体" w:hAnsi="宋体" w:cs="宋体" w:hint="eastAsia"/>
          <w:bCs/>
          <w:sz w:val="24"/>
          <w:szCs w:val="24"/>
        </w:rPr>
        <w:t>合理有效投标报价未超过7家时，评标基准值为所有合理有效投标报价的算术平均值；超过7家（含7家时）,评标基准值为去掉一个最高值和去掉一个最低值后的算术平均值；投标报价超过10家（含10家时），评标基准值为去掉两个最高值和去掉一个最低值后的算术平均值。</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38"/>
        <w:gridCol w:w="937"/>
        <w:gridCol w:w="6764"/>
      </w:tblGrid>
      <w:tr w:rsidR="005D0989" w:rsidTr="0057500E">
        <w:trPr>
          <w:trHeight w:val="574"/>
          <w:jc w:val="center"/>
        </w:trPr>
        <w:tc>
          <w:tcPr>
            <w:tcW w:w="710"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bCs/>
              </w:rPr>
            </w:pPr>
            <w:r>
              <w:rPr>
                <w:rFonts w:ascii="宋体" w:hAnsi="宋体" w:cs="宋体" w:hint="eastAsia"/>
                <w:bCs/>
              </w:rPr>
              <w:t>序号</w:t>
            </w:r>
          </w:p>
        </w:tc>
        <w:tc>
          <w:tcPr>
            <w:tcW w:w="1438"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bCs/>
              </w:rPr>
            </w:pPr>
            <w:r>
              <w:rPr>
                <w:rFonts w:ascii="宋体" w:hAnsi="宋体" w:cs="宋体" w:hint="eastAsia"/>
                <w:bCs/>
              </w:rPr>
              <w:t>类别</w:t>
            </w:r>
          </w:p>
        </w:tc>
        <w:tc>
          <w:tcPr>
            <w:tcW w:w="937"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bCs/>
              </w:rPr>
            </w:pPr>
            <w:r>
              <w:rPr>
                <w:rFonts w:ascii="宋体" w:hAnsi="宋体" w:cs="宋体" w:hint="eastAsia"/>
                <w:bCs/>
              </w:rPr>
              <w:t>满分</w:t>
            </w:r>
          </w:p>
        </w:tc>
        <w:tc>
          <w:tcPr>
            <w:tcW w:w="6764"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bCs/>
                <w:sz w:val="20"/>
              </w:rPr>
            </w:pPr>
            <w:r>
              <w:rPr>
                <w:rFonts w:ascii="宋体" w:hAnsi="宋体" w:cs="宋体" w:hint="eastAsia"/>
                <w:bCs/>
                <w:sz w:val="20"/>
              </w:rPr>
              <w:t>得   分   标   准</w:t>
            </w:r>
          </w:p>
        </w:tc>
      </w:tr>
      <w:tr w:rsidR="005D0989" w:rsidTr="0057500E">
        <w:trPr>
          <w:trHeight w:val="1268"/>
          <w:jc w:val="center"/>
        </w:trPr>
        <w:tc>
          <w:tcPr>
            <w:tcW w:w="710"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hint="eastAsia"/>
                <w:bCs/>
              </w:rPr>
            </w:pPr>
            <w:r>
              <w:rPr>
                <w:rFonts w:ascii="宋体" w:hAnsi="宋体" w:cs="宋体" w:hint="eastAsia"/>
                <w:bCs/>
              </w:rPr>
              <w:t>1</w:t>
            </w:r>
          </w:p>
        </w:tc>
        <w:tc>
          <w:tcPr>
            <w:tcW w:w="1438"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hint="eastAsia"/>
                <w:bCs/>
              </w:rPr>
            </w:pPr>
            <w:r>
              <w:rPr>
                <w:rFonts w:ascii="宋体" w:hAnsi="宋体" w:cs="宋体" w:hint="eastAsia"/>
                <w:bCs/>
              </w:rPr>
              <w:t>工程总报价</w:t>
            </w:r>
          </w:p>
        </w:tc>
        <w:tc>
          <w:tcPr>
            <w:tcW w:w="937"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hint="eastAsia"/>
                <w:bCs/>
              </w:rPr>
            </w:pPr>
            <w:r>
              <w:rPr>
                <w:rFonts w:ascii="宋体" w:hAnsi="宋体" w:cs="宋体" w:hint="eastAsia"/>
                <w:bCs/>
              </w:rPr>
              <w:t>80分</w:t>
            </w:r>
          </w:p>
        </w:tc>
        <w:tc>
          <w:tcPr>
            <w:tcW w:w="6764"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rPr>
                <w:rFonts w:ascii="宋体" w:hAnsi="宋体" w:cs="宋体" w:hint="eastAsia"/>
                <w:bCs/>
                <w:sz w:val="20"/>
              </w:rPr>
            </w:pPr>
            <w:r>
              <w:rPr>
                <w:rFonts w:ascii="宋体" w:hAnsi="宋体" w:cs="宋体" w:hint="eastAsia"/>
                <w:bCs/>
                <w:sz w:val="20"/>
              </w:rPr>
              <w:t>有效的投标人报价与评标基准值相同者得50分；报价比评标基准值（作商比较）每高1%，在50分基础上减1分，减完为止；报价比评标基准值（作商比较）每低1%，在50分基础上加1分，最多加至满分（不足1%按插入法计算）。</w:t>
            </w:r>
          </w:p>
        </w:tc>
      </w:tr>
      <w:tr w:rsidR="005D0989" w:rsidTr="0057500E">
        <w:trPr>
          <w:trHeight w:val="574"/>
          <w:jc w:val="center"/>
        </w:trPr>
        <w:tc>
          <w:tcPr>
            <w:tcW w:w="710"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hint="eastAsia"/>
                <w:bCs/>
              </w:rPr>
            </w:pPr>
            <w:r>
              <w:rPr>
                <w:rFonts w:ascii="宋体" w:hAnsi="宋体" w:cs="宋体" w:hint="eastAsia"/>
                <w:bCs/>
              </w:rPr>
              <w:t>2</w:t>
            </w:r>
          </w:p>
        </w:tc>
        <w:tc>
          <w:tcPr>
            <w:tcW w:w="1438"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bCs/>
              </w:rPr>
            </w:pPr>
            <w:r>
              <w:rPr>
                <w:rFonts w:ascii="宋体" w:hAnsi="宋体" w:cs="宋体" w:hint="eastAsia"/>
                <w:bCs/>
              </w:rPr>
              <w:t>合计</w:t>
            </w:r>
          </w:p>
        </w:tc>
        <w:tc>
          <w:tcPr>
            <w:tcW w:w="937"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jc w:val="center"/>
              <w:rPr>
                <w:rFonts w:ascii="宋体" w:hAnsi="宋体" w:cs="宋体"/>
                <w:bCs/>
              </w:rPr>
            </w:pPr>
            <w:r>
              <w:rPr>
                <w:rFonts w:ascii="宋体" w:hAnsi="宋体" w:cs="宋体" w:hint="eastAsia"/>
                <w:bCs/>
              </w:rPr>
              <w:t>80分</w:t>
            </w:r>
          </w:p>
        </w:tc>
        <w:tc>
          <w:tcPr>
            <w:tcW w:w="6764" w:type="dxa"/>
            <w:tcBorders>
              <w:top w:val="single" w:sz="4" w:space="0" w:color="auto"/>
              <w:left w:val="single" w:sz="4" w:space="0" w:color="auto"/>
              <w:bottom w:val="single" w:sz="4" w:space="0" w:color="auto"/>
              <w:right w:val="single" w:sz="4" w:space="0" w:color="auto"/>
            </w:tcBorders>
            <w:vAlign w:val="center"/>
          </w:tcPr>
          <w:p w:rsidR="005D0989" w:rsidRDefault="005D0989" w:rsidP="0057500E">
            <w:pPr>
              <w:rPr>
                <w:rFonts w:ascii="宋体" w:hAnsi="宋体" w:cs="宋体"/>
                <w:bCs/>
                <w:sz w:val="20"/>
              </w:rPr>
            </w:pPr>
            <w:r>
              <w:rPr>
                <w:rFonts w:ascii="宋体" w:hAnsi="宋体" w:cs="宋体" w:hint="eastAsia"/>
                <w:bCs/>
                <w:sz w:val="20"/>
              </w:rPr>
              <w:t>=1+2（商务标得分均保留两位小数）</w:t>
            </w:r>
          </w:p>
        </w:tc>
      </w:tr>
      <w:tr w:rsidR="005D0989" w:rsidTr="0057500E">
        <w:trPr>
          <w:trHeight w:val="1134"/>
          <w:jc w:val="center"/>
        </w:trPr>
        <w:tc>
          <w:tcPr>
            <w:tcW w:w="9849" w:type="dxa"/>
            <w:gridSpan w:val="4"/>
            <w:tcBorders>
              <w:top w:val="single" w:sz="4" w:space="0" w:color="auto"/>
              <w:left w:val="single" w:sz="4" w:space="0" w:color="auto"/>
              <w:bottom w:val="single" w:sz="4" w:space="0" w:color="auto"/>
              <w:right w:val="single" w:sz="4" w:space="0" w:color="auto"/>
            </w:tcBorders>
            <w:vAlign w:val="center"/>
          </w:tcPr>
          <w:p w:rsidR="005D0989" w:rsidRDefault="005D0989" w:rsidP="0057500E">
            <w:pPr>
              <w:spacing w:line="360" w:lineRule="exact"/>
              <w:rPr>
                <w:rFonts w:ascii="宋体" w:hAnsi="宋体" w:hint="eastAsia"/>
                <w:b/>
                <w:bCs/>
                <w:u w:val="single"/>
              </w:rPr>
            </w:pPr>
            <w:r>
              <w:rPr>
                <w:rFonts w:ascii="宋体" w:hAnsi="宋体" w:hint="eastAsia"/>
                <w:b/>
                <w:bCs/>
                <w:u w:val="single"/>
              </w:rPr>
              <w:t>备注：存在下列情况的招标人有权按以下办法执行：</w:t>
            </w:r>
          </w:p>
          <w:p w:rsidR="005D0989" w:rsidRDefault="005D0989" w:rsidP="0057500E">
            <w:pPr>
              <w:spacing w:line="360" w:lineRule="exact"/>
              <w:ind w:firstLineChars="200" w:firstLine="422"/>
              <w:rPr>
                <w:rFonts w:ascii="宋体" w:hAnsi="宋体"/>
                <w:b/>
                <w:bCs/>
                <w:u w:val="single"/>
              </w:rPr>
            </w:pPr>
            <w:r>
              <w:rPr>
                <w:rFonts w:ascii="宋体" w:hAnsi="宋体" w:hint="eastAsia"/>
                <w:b/>
                <w:bCs/>
                <w:u w:val="single"/>
              </w:rPr>
              <w:t>清单报价文件中出现以下情况的，每出现一处，由评标委员会在商务标评分中扣0.1-5分（情节严重的，经评标委员会统一意见后，其商务标报价不得分且不参与评标基准值的计算）。</w:t>
            </w:r>
          </w:p>
          <w:p w:rsidR="005D0989" w:rsidRDefault="005D0989" w:rsidP="0057500E">
            <w:pPr>
              <w:spacing w:line="360" w:lineRule="exact"/>
              <w:ind w:firstLineChars="200" w:firstLine="422"/>
              <w:rPr>
                <w:rFonts w:ascii="宋体" w:hAnsi="宋体"/>
                <w:b/>
                <w:bCs/>
                <w:u w:val="single"/>
              </w:rPr>
            </w:pPr>
            <w:r>
              <w:rPr>
                <w:rFonts w:ascii="宋体" w:hAnsi="宋体" w:hint="eastAsia"/>
                <w:b/>
                <w:bCs/>
                <w:u w:val="single"/>
              </w:rPr>
              <w:t>1）工程量清单各单项合计价之和与总价不一致的；“唱标单所报总价”与“投标人组成投标报价汇总表的分表”不符的；</w:t>
            </w:r>
          </w:p>
          <w:p w:rsidR="005D0989" w:rsidRDefault="005D0989" w:rsidP="0057500E">
            <w:pPr>
              <w:spacing w:line="360" w:lineRule="exact"/>
              <w:ind w:firstLineChars="200" w:firstLine="422"/>
              <w:rPr>
                <w:rFonts w:ascii="宋体" w:hAnsi="宋体"/>
                <w:b/>
                <w:bCs/>
                <w:u w:val="single"/>
              </w:rPr>
            </w:pPr>
            <w:r>
              <w:rPr>
                <w:rFonts w:ascii="宋体" w:hAnsi="宋体" w:hint="eastAsia"/>
                <w:b/>
                <w:bCs/>
                <w:u w:val="single"/>
              </w:rPr>
              <w:t>2）</w:t>
            </w:r>
            <w:proofErr w:type="gramStart"/>
            <w:r>
              <w:rPr>
                <w:rFonts w:ascii="宋体" w:hAnsi="宋体" w:hint="eastAsia"/>
                <w:b/>
                <w:bCs/>
                <w:u w:val="single"/>
              </w:rPr>
              <w:t>无综合</w:t>
            </w:r>
            <w:proofErr w:type="gramEnd"/>
            <w:r>
              <w:rPr>
                <w:rFonts w:ascii="宋体" w:hAnsi="宋体" w:hint="eastAsia"/>
                <w:b/>
                <w:bCs/>
                <w:u w:val="single"/>
              </w:rPr>
              <w:t>单价分析表的；</w:t>
            </w:r>
          </w:p>
          <w:p w:rsidR="005D0989" w:rsidRDefault="005D0989" w:rsidP="0057500E">
            <w:pPr>
              <w:spacing w:line="360" w:lineRule="exact"/>
              <w:ind w:firstLineChars="200" w:firstLine="422"/>
              <w:rPr>
                <w:rFonts w:ascii="宋体" w:hAnsi="宋体"/>
                <w:b/>
                <w:bCs/>
                <w:u w:val="single"/>
              </w:rPr>
            </w:pPr>
            <w:r>
              <w:rPr>
                <w:rFonts w:ascii="宋体" w:hAnsi="宋体" w:hint="eastAsia"/>
                <w:b/>
                <w:bCs/>
                <w:u w:val="single"/>
              </w:rPr>
              <w:t>3）综合单价分析表与清单子项报价不一致等各种计价错误的；</w:t>
            </w:r>
          </w:p>
          <w:p w:rsidR="005D0989" w:rsidRDefault="005D0989" w:rsidP="0057500E">
            <w:pPr>
              <w:spacing w:line="360" w:lineRule="exact"/>
              <w:ind w:firstLineChars="200" w:firstLine="422"/>
              <w:rPr>
                <w:rFonts w:ascii="宋体" w:hAnsi="宋体"/>
                <w:b/>
                <w:bCs/>
                <w:u w:val="single"/>
              </w:rPr>
            </w:pPr>
            <w:r>
              <w:rPr>
                <w:rFonts w:ascii="宋体" w:hAnsi="宋体" w:hint="eastAsia"/>
                <w:b/>
                <w:bCs/>
                <w:u w:val="single"/>
              </w:rPr>
              <w:t>4）投标总价与综合单价不对应，出现优惠价或让利价的；</w:t>
            </w:r>
          </w:p>
          <w:p w:rsidR="005D0989" w:rsidRDefault="005D0989" w:rsidP="0057500E">
            <w:pPr>
              <w:spacing w:line="360" w:lineRule="exact"/>
              <w:ind w:firstLineChars="200" w:firstLine="422"/>
              <w:rPr>
                <w:rFonts w:ascii="宋体" w:hAnsi="宋体" w:hint="eastAsia"/>
                <w:b/>
                <w:bCs/>
                <w:u w:val="single"/>
              </w:rPr>
            </w:pPr>
            <w:r>
              <w:rPr>
                <w:rFonts w:ascii="宋体" w:hAnsi="宋体" w:hint="eastAsia"/>
                <w:b/>
                <w:bCs/>
                <w:u w:val="single"/>
              </w:rPr>
              <w:t>5）工程量清单报价与唱标单中相应报价不一致的；</w:t>
            </w:r>
          </w:p>
          <w:p w:rsidR="005D0989" w:rsidRDefault="005D0989" w:rsidP="0057500E">
            <w:pPr>
              <w:spacing w:line="360" w:lineRule="exact"/>
              <w:ind w:firstLineChars="200" w:firstLine="422"/>
              <w:rPr>
                <w:rFonts w:ascii="宋体" w:hAnsi="宋体" w:hint="eastAsia"/>
                <w:b/>
                <w:bCs/>
                <w:u w:val="single"/>
              </w:rPr>
            </w:pPr>
            <w:r>
              <w:rPr>
                <w:rFonts w:ascii="宋体" w:hAnsi="宋体" w:hint="eastAsia"/>
                <w:b/>
                <w:bCs/>
                <w:u w:val="single"/>
              </w:rPr>
              <w:t>6）暂列金额、暂估价材料（设备）、</w:t>
            </w:r>
            <w:proofErr w:type="gramStart"/>
            <w:r>
              <w:rPr>
                <w:rFonts w:ascii="宋体" w:hAnsi="宋体" w:hint="eastAsia"/>
                <w:b/>
                <w:bCs/>
                <w:u w:val="single"/>
              </w:rPr>
              <w:t>规</w:t>
            </w:r>
            <w:proofErr w:type="gramEnd"/>
            <w:r>
              <w:rPr>
                <w:rFonts w:ascii="宋体" w:hAnsi="宋体" w:hint="eastAsia"/>
                <w:b/>
                <w:bCs/>
                <w:u w:val="single"/>
              </w:rPr>
              <w:t>费、税金不按招标文件要求计入的；</w:t>
            </w:r>
          </w:p>
          <w:p w:rsidR="005D0989" w:rsidRDefault="005D0989" w:rsidP="0057500E">
            <w:pPr>
              <w:spacing w:line="360" w:lineRule="exact"/>
              <w:ind w:firstLineChars="200" w:firstLine="422"/>
              <w:rPr>
                <w:rFonts w:ascii="宋体" w:hAnsi="宋体" w:cs="宋体"/>
                <w:bCs/>
                <w:sz w:val="20"/>
              </w:rPr>
            </w:pPr>
            <w:r>
              <w:rPr>
                <w:rFonts w:ascii="宋体" w:hAnsi="宋体" w:hint="eastAsia"/>
                <w:b/>
                <w:bCs/>
                <w:u w:val="single"/>
              </w:rPr>
              <w:t>7）各投标人编制报价时，工程量清单格式必须严格按所发提供的EXECL表格数字的形式输入，报价文件中工程量清单各子项内容、顺序、项目名称、编码、计量单位及工程数量出现与招标人发出的工程量清单不一致的。</w:t>
            </w:r>
          </w:p>
        </w:tc>
      </w:tr>
    </w:tbl>
    <w:p w:rsidR="005D0989" w:rsidRDefault="005D0989" w:rsidP="005D0989">
      <w:pPr>
        <w:pStyle w:val="a9"/>
        <w:spacing w:line="360" w:lineRule="auto"/>
        <w:ind w:firstLineChars="200" w:firstLine="480"/>
        <w:rPr>
          <w:rFonts w:hAnsi="宋体" w:cs="宋体"/>
          <w:color w:val="000000"/>
          <w:sz w:val="28"/>
          <w:szCs w:val="28"/>
        </w:rPr>
      </w:pPr>
      <w:r>
        <w:rPr>
          <w:rFonts w:hAnsi="宋体" w:cs="宋体" w:hint="eastAsia"/>
          <w:color w:val="000000"/>
          <w:sz w:val="24"/>
          <w:szCs w:val="24"/>
        </w:rPr>
        <w:t>3.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5D0989" w:rsidRDefault="005D0989" w:rsidP="005D0989">
      <w:pPr>
        <w:pStyle w:val="a9"/>
        <w:spacing w:line="360" w:lineRule="auto"/>
        <w:jc w:val="center"/>
        <w:rPr>
          <w:rFonts w:hAnsi="宋体" w:cs="宋体"/>
          <w:b/>
          <w:bCs/>
          <w:color w:val="000000"/>
          <w:sz w:val="28"/>
          <w:szCs w:val="28"/>
        </w:rPr>
      </w:pPr>
      <w:r>
        <w:rPr>
          <w:rFonts w:hAnsi="宋体" w:cs="宋体" w:hint="eastAsia"/>
          <w:b/>
          <w:bCs/>
          <w:color w:val="000000"/>
          <w:sz w:val="28"/>
          <w:szCs w:val="28"/>
        </w:rPr>
        <w:t>第四章  合同签订</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1.招标人根据评标工作小组的评标结果确定中标人，并书面通知中标人，招标人不承诺将合同授予报价最低的投标人。</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2.中标人应当按照合同约定的履约责任，在保证质量的前提下完成中标项目，</w:t>
      </w:r>
      <w:r>
        <w:rPr>
          <w:rFonts w:hAnsi="宋体" w:cs="宋体" w:hint="eastAsia"/>
          <w:color w:val="000000"/>
          <w:sz w:val="24"/>
          <w:szCs w:val="24"/>
        </w:rPr>
        <w:lastRenderedPageBreak/>
        <w:t>不得将中标项目转包或违法分包给他人，否则视为违约，招标人有权解除合同。</w:t>
      </w:r>
    </w:p>
    <w:p w:rsidR="005D0989" w:rsidRDefault="005D0989" w:rsidP="005D0989">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3.在履行合同过程中，中标人由于履行义务的能力或信用有严重缺陷，招标人有权解除合同并取消其中标资格，招标人将从中标候选单位中依序重新确定中标人，或重新组织招标。</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（1）有效投标不足三家；</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（2）投标人提供的有关资格、资质证明文件不合格、不真实或提供虚假投标材料；</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（3）投标人在报价有效期内撤回投标；</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（4）在整个评标过程中，投标人有企图影响评标结果公正性的任何活动；</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（5）投标人以任何方式诋毁其他投标人；</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（6）投标人串通投标；</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（7）以他人名义投标或者以其他方式弄虚作假，骗取中标的；</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（8）投标人负责人为同一人或者存在控股、管理关系的不同单位；</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（9）法律、法规规定的其他情况。</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5.出现下列情形之一，招标人有权否决所有投标人的投标，并终止招标</w:t>
      </w:r>
    </w:p>
    <w:p w:rsidR="005D0989" w:rsidRDefault="005D0989" w:rsidP="005D0989">
      <w:pPr>
        <w:spacing w:line="520" w:lineRule="exact"/>
        <w:ind w:right="2" w:firstLineChars="200" w:firstLine="480"/>
        <w:rPr>
          <w:rFonts w:ascii="宋体" w:hAnsi="Courier New"/>
          <w:b/>
          <w:color w:val="000000"/>
          <w:sz w:val="24"/>
          <w:szCs w:val="24"/>
        </w:rPr>
      </w:pPr>
      <w:r>
        <w:rPr>
          <w:rFonts w:ascii="宋体" w:hAnsi="Courier New" w:hint="eastAsia"/>
          <w:color w:val="000000"/>
          <w:sz w:val="24"/>
          <w:szCs w:val="24"/>
        </w:rPr>
        <w:t>（</w:t>
      </w:r>
      <w:r>
        <w:rPr>
          <w:rFonts w:hint="eastAsia"/>
          <w:color w:val="000000"/>
          <w:sz w:val="24"/>
          <w:szCs w:val="24"/>
        </w:rPr>
        <w:t>1</w:t>
      </w:r>
      <w:r>
        <w:rPr>
          <w:rFonts w:ascii="宋体" w:hAnsi="Courier New" w:hint="eastAsia"/>
          <w:color w:val="000000"/>
          <w:sz w:val="24"/>
          <w:szCs w:val="24"/>
        </w:rPr>
        <w:t>）符合条件的投标人或者对招标文件做实质响应的投标人不足三家的。</w:t>
      </w:r>
    </w:p>
    <w:p w:rsidR="005D0989" w:rsidRDefault="005D0989" w:rsidP="005D0989">
      <w:pPr>
        <w:spacing w:line="520" w:lineRule="exact"/>
        <w:ind w:right="2" w:firstLineChars="200" w:firstLine="480"/>
        <w:rPr>
          <w:rFonts w:ascii="宋体" w:hAnsi="Courier New"/>
          <w:color w:val="000000"/>
          <w:sz w:val="24"/>
          <w:szCs w:val="24"/>
        </w:rPr>
      </w:pPr>
      <w:r>
        <w:rPr>
          <w:rFonts w:hint="eastAsia"/>
          <w:color w:val="000000"/>
          <w:sz w:val="24"/>
          <w:szCs w:val="24"/>
        </w:rPr>
        <w:t>（</w:t>
      </w:r>
      <w:r>
        <w:rPr>
          <w:rFonts w:hint="eastAsia"/>
          <w:color w:val="000000"/>
          <w:sz w:val="24"/>
          <w:szCs w:val="24"/>
        </w:rPr>
        <w:t>2</w:t>
      </w:r>
      <w:r>
        <w:rPr>
          <w:rFonts w:ascii="宋体" w:hAnsi="Courier New" w:hint="eastAsia"/>
          <w:color w:val="000000"/>
          <w:sz w:val="24"/>
          <w:szCs w:val="24"/>
        </w:rPr>
        <w:t>）出现影响采购公正的违法、违规行为的；</w:t>
      </w:r>
    </w:p>
    <w:p w:rsidR="005D0989" w:rsidRDefault="005D0989" w:rsidP="005D098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（3）投标人的投标均超过了采购预算；</w:t>
      </w:r>
    </w:p>
    <w:p w:rsidR="005D0989" w:rsidRDefault="005D0989" w:rsidP="005D0989">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（4）因重大变故，采购任务取消的；</w:t>
      </w:r>
    </w:p>
    <w:p w:rsidR="005D0989" w:rsidRDefault="005D0989" w:rsidP="005D0989">
      <w:pPr>
        <w:spacing w:line="520" w:lineRule="exact"/>
        <w:ind w:right="2" w:firstLineChars="200" w:firstLine="480"/>
        <w:rPr>
          <w:rFonts w:ascii="宋体" w:hAnsi="Courier New"/>
          <w:color w:val="000000"/>
          <w:sz w:val="24"/>
          <w:szCs w:val="24"/>
          <w:rPrChange w:id="133" w:author="057260" w:date="2019-12-10T13:30:00Z">
            <w:rPr>
              <w:rFonts w:ascii="宋体" w:hAnsi="宋体" w:cs="宋体"/>
              <w:color w:val="000000"/>
              <w:sz w:val="24"/>
              <w:szCs w:val="24"/>
            </w:rPr>
          </w:rPrChange>
        </w:rPr>
      </w:pPr>
      <w:r>
        <w:rPr>
          <w:rFonts w:ascii="宋体" w:hAnsi="Courier New" w:hint="eastAsia"/>
          <w:color w:val="000000"/>
          <w:sz w:val="24"/>
          <w:szCs w:val="24"/>
        </w:rPr>
        <w:t>（5）如招标人及其上级单位按照规定提出</w:t>
      </w:r>
      <w:proofErr w:type="gramStart"/>
      <w:r>
        <w:rPr>
          <w:rFonts w:ascii="宋体" w:hAnsi="Courier New" w:hint="eastAsia"/>
          <w:color w:val="000000"/>
          <w:sz w:val="24"/>
          <w:szCs w:val="24"/>
        </w:rPr>
        <w:t>废标要求</w:t>
      </w:r>
      <w:proofErr w:type="gramEnd"/>
      <w:r>
        <w:rPr>
          <w:rFonts w:ascii="宋体" w:hAnsi="Courier New" w:hint="eastAsia"/>
          <w:color w:val="000000"/>
          <w:sz w:val="24"/>
          <w:szCs w:val="24"/>
        </w:rPr>
        <w:t>时，本次招标作废，同时终止招标的相关内容。</w:t>
      </w:r>
    </w:p>
    <w:p w:rsidR="005D0989" w:rsidRDefault="005D0989" w:rsidP="005D0989">
      <w:pPr>
        <w:spacing w:line="520" w:lineRule="exact"/>
        <w:ind w:right="2"/>
        <w:jc w:val="center"/>
        <w:rPr>
          <w:rFonts w:ascii="宋体" w:hAnsi="宋体" w:cs="宋体"/>
          <w:b/>
          <w:bCs/>
          <w:color w:val="000000"/>
          <w:sz w:val="28"/>
          <w:szCs w:val="28"/>
        </w:rPr>
      </w:pPr>
      <w:r>
        <w:rPr>
          <w:rFonts w:ascii="宋体" w:hAnsi="宋体" w:cs="宋体" w:hint="eastAsia"/>
          <w:b/>
          <w:bCs/>
          <w:color w:val="000000"/>
          <w:sz w:val="28"/>
          <w:szCs w:val="28"/>
        </w:rPr>
        <w:t>第五章  其他</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1.其余未尽事宜均以协议（或合同）约定为准。</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2.要求招标人或相关合同签订单位提供的配合，在标书文件中说明。</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lastRenderedPageBreak/>
        <w:t>3.凡对本次招标提出的问询，均以招标人的书面答复为准。招标人的任何工作人员对投标人所作的任何口头解释、介绍、答复，对招标人和投标人均无任何约束力。</w:t>
      </w:r>
    </w:p>
    <w:p w:rsidR="005D0989" w:rsidRDefault="005D0989" w:rsidP="005D0989">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4.投标人应承担所有与准备和参加投标有关的全部费用，招标人在任何情况下均无义务和责任承担此费用。</w:t>
      </w:r>
    </w:p>
    <w:bookmarkEnd w:id="123"/>
    <w:p w:rsidR="005D0989" w:rsidRDefault="005D0989" w:rsidP="005D0989">
      <w:pPr>
        <w:pStyle w:val="af"/>
      </w:pPr>
      <w:r>
        <w:rPr>
          <w:rFonts w:hint="eastAsia"/>
        </w:rPr>
        <w:t>第</w:t>
      </w:r>
      <w:r>
        <w:rPr>
          <w:rFonts w:hint="eastAsia"/>
        </w:rPr>
        <w:t>六</w:t>
      </w:r>
      <w:r>
        <w:rPr>
          <w:rFonts w:hint="eastAsia"/>
        </w:rPr>
        <w:t>章</w:t>
      </w:r>
    </w:p>
    <w:p w:rsidR="005D0989" w:rsidRPr="00F93910" w:rsidRDefault="005D0989" w:rsidP="005D0989">
      <w:pPr>
        <w:pStyle w:val="af1"/>
      </w:pPr>
      <w:r>
        <w:rPr>
          <w:rFonts w:hint="eastAsia"/>
        </w:rPr>
        <w:t>技术要求及完整招标书请在报名后联系技术负责人</w:t>
      </w:r>
      <w:r>
        <w:rPr>
          <w:rFonts w:hint="eastAsia"/>
        </w:rPr>
        <w:t xml:space="preserve"> </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联 系 人：</w:t>
      </w:r>
      <w:proofErr w:type="gramStart"/>
      <w:r>
        <w:rPr>
          <w:rFonts w:hAnsi="宋体" w:cs="宋体" w:hint="eastAsia"/>
          <w:color w:val="000000"/>
          <w:sz w:val="24"/>
          <w:szCs w:val="24"/>
        </w:rPr>
        <w:t>邵</w:t>
      </w:r>
      <w:proofErr w:type="gramEnd"/>
      <w:r>
        <w:rPr>
          <w:rFonts w:hAnsi="宋体" w:cs="宋体" w:hint="eastAsia"/>
          <w:color w:val="000000"/>
          <w:sz w:val="24"/>
          <w:szCs w:val="24"/>
        </w:rPr>
        <w:t>主青</w:t>
      </w:r>
    </w:p>
    <w:p w:rsidR="005D0989" w:rsidRDefault="005D0989" w:rsidP="005D0989">
      <w:pPr>
        <w:pStyle w:val="a9"/>
        <w:spacing w:line="360" w:lineRule="auto"/>
        <w:ind w:firstLineChars="200" w:firstLine="480"/>
        <w:rPr>
          <w:rFonts w:hAnsi="宋体" w:cs="宋体" w:hint="eastAsia"/>
          <w:color w:val="000000"/>
          <w:sz w:val="24"/>
          <w:szCs w:val="24"/>
        </w:rPr>
      </w:pPr>
      <w:r>
        <w:rPr>
          <w:rFonts w:hAnsi="宋体" w:cs="宋体" w:hint="eastAsia"/>
          <w:color w:val="000000"/>
          <w:sz w:val="24"/>
          <w:szCs w:val="24"/>
        </w:rPr>
        <w:t>电    话：0531-58066211</w:t>
      </w:r>
    </w:p>
    <w:p w:rsidR="00575E5A" w:rsidRPr="005D0989" w:rsidRDefault="005D0989" w:rsidP="005D0989">
      <w:pPr>
        <w:ind w:firstLineChars="200" w:firstLine="480"/>
      </w:pPr>
      <w:bookmarkStart w:id="134" w:name="_GoBack"/>
      <w:bookmarkEnd w:id="134"/>
      <w:proofErr w:type="gramStart"/>
      <w:r>
        <w:rPr>
          <w:rFonts w:hAnsi="宋体" w:cs="宋体" w:hint="eastAsia"/>
          <w:color w:val="000000"/>
          <w:sz w:val="24"/>
          <w:szCs w:val="24"/>
        </w:rPr>
        <w:t>邮</w:t>
      </w:r>
      <w:proofErr w:type="gramEnd"/>
      <w:r>
        <w:rPr>
          <w:rFonts w:hAnsi="宋体" w:cs="宋体" w:hint="eastAsia"/>
          <w:color w:val="000000"/>
          <w:sz w:val="24"/>
          <w:szCs w:val="24"/>
        </w:rPr>
        <w:t xml:space="preserve">    </w:t>
      </w:r>
      <w:r>
        <w:rPr>
          <w:rFonts w:hAnsi="宋体" w:cs="宋体" w:hint="eastAsia"/>
          <w:color w:val="000000"/>
          <w:sz w:val="24"/>
          <w:szCs w:val="24"/>
        </w:rPr>
        <w:t>箱：</w:t>
      </w:r>
      <w:hyperlink r:id="rId8" w:history="1">
        <w:r>
          <w:rPr>
            <w:rFonts w:hAnsi="宋体" w:cs="宋体" w:hint="eastAsia"/>
            <w:color w:val="000000"/>
            <w:sz w:val="24"/>
            <w:szCs w:val="24"/>
          </w:rPr>
          <w:t>shaozq@sinotruk.com</w:t>
        </w:r>
      </w:hyperlink>
    </w:p>
    <w:sectPr w:rsidR="00575E5A" w:rsidRPr="005D09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FF" w:rsidRDefault="00C615FF" w:rsidP="005D0989">
      <w:r>
        <w:separator/>
      </w:r>
    </w:p>
  </w:endnote>
  <w:endnote w:type="continuationSeparator" w:id="0">
    <w:p w:rsidR="00C615FF" w:rsidRDefault="00C615FF" w:rsidP="005D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FF" w:rsidRDefault="00C615FF" w:rsidP="005D0989">
      <w:r>
        <w:separator/>
      </w:r>
    </w:p>
  </w:footnote>
  <w:footnote w:type="continuationSeparator" w:id="0">
    <w:p w:rsidR="00C615FF" w:rsidRDefault="00C615FF" w:rsidP="005D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67"/>
    <w:rsid w:val="00170567"/>
    <w:rsid w:val="00575E5A"/>
    <w:rsid w:val="005D0989"/>
    <w:rsid w:val="00C6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8FC64"/>
  <w15:chartTrackingRefBased/>
  <w15:docId w15:val="{002F3851-E538-4160-9BEE-0612B978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D0989"/>
    <w:pPr>
      <w:widowControl w:val="0"/>
      <w:jc w:val="both"/>
    </w:pPr>
    <w:rPr>
      <w:rFonts w:ascii="Calibri" w:eastAsia="宋体" w:hAnsi="Calibri" w:cs="Times New Roman"/>
    </w:rPr>
  </w:style>
  <w:style w:type="paragraph" w:styleId="1">
    <w:name w:val="heading 1"/>
    <w:basedOn w:val="a"/>
    <w:next w:val="a"/>
    <w:link w:val="10"/>
    <w:uiPriority w:val="9"/>
    <w:qFormat/>
    <w:rsid w:val="005D0989"/>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D09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5D098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D098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9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D0989"/>
    <w:rPr>
      <w:sz w:val="18"/>
      <w:szCs w:val="18"/>
    </w:rPr>
  </w:style>
  <w:style w:type="paragraph" w:styleId="a6">
    <w:name w:val="footer"/>
    <w:basedOn w:val="a"/>
    <w:link w:val="a7"/>
    <w:uiPriority w:val="99"/>
    <w:unhideWhenUsed/>
    <w:rsid w:val="005D09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5D0989"/>
    <w:rPr>
      <w:sz w:val="18"/>
      <w:szCs w:val="18"/>
    </w:rPr>
  </w:style>
  <w:style w:type="character" w:customStyle="1" w:styleId="10">
    <w:name w:val="标题 1 字符"/>
    <w:basedOn w:val="a1"/>
    <w:link w:val="1"/>
    <w:uiPriority w:val="9"/>
    <w:qFormat/>
    <w:rsid w:val="005D0989"/>
    <w:rPr>
      <w:rFonts w:ascii="Calibri" w:eastAsia="宋体" w:hAnsi="Calibri" w:cs="Times New Roman"/>
      <w:b/>
      <w:bCs/>
      <w:kern w:val="44"/>
      <w:sz w:val="44"/>
      <w:szCs w:val="44"/>
    </w:rPr>
  </w:style>
  <w:style w:type="character" w:customStyle="1" w:styleId="20">
    <w:name w:val="标题 2 字符"/>
    <w:basedOn w:val="a1"/>
    <w:link w:val="2"/>
    <w:uiPriority w:val="9"/>
    <w:qFormat/>
    <w:rsid w:val="005D0989"/>
    <w:rPr>
      <w:rFonts w:ascii="Cambria" w:eastAsia="宋体" w:hAnsi="Cambria" w:cs="Times New Roman"/>
      <w:b/>
      <w:bCs/>
      <w:sz w:val="32"/>
      <w:szCs w:val="32"/>
    </w:rPr>
  </w:style>
  <w:style w:type="paragraph" w:styleId="a0">
    <w:name w:val="Body Text"/>
    <w:basedOn w:val="a"/>
    <w:link w:val="a8"/>
    <w:qFormat/>
    <w:rsid w:val="005D0989"/>
    <w:pPr>
      <w:spacing w:after="120"/>
    </w:pPr>
    <w:rPr>
      <w:rFonts w:ascii="Times New Roman" w:hAnsi="Times New Roman"/>
      <w:szCs w:val="24"/>
    </w:rPr>
  </w:style>
  <w:style w:type="character" w:customStyle="1" w:styleId="a8">
    <w:name w:val="正文文本 字符"/>
    <w:basedOn w:val="a1"/>
    <w:link w:val="a0"/>
    <w:qFormat/>
    <w:rsid w:val="005D0989"/>
    <w:rPr>
      <w:rFonts w:ascii="Times New Roman" w:eastAsia="宋体" w:hAnsi="Times New Roman" w:cs="Times New Roman"/>
      <w:szCs w:val="24"/>
    </w:rPr>
  </w:style>
  <w:style w:type="paragraph" w:styleId="a9">
    <w:name w:val="Plain Text"/>
    <w:basedOn w:val="a"/>
    <w:link w:val="aa"/>
    <w:unhideWhenUsed/>
    <w:qFormat/>
    <w:rsid w:val="005D0989"/>
    <w:rPr>
      <w:rFonts w:ascii="宋体" w:hAnsi="Courier New"/>
      <w:szCs w:val="20"/>
    </w:rPr>
  </w:style>
  <w:style w:type="character" w:customStyle="1" w:styleId="aa">
    <w:name w:val="纯文本 字符"/>
    <w:basedOn w:val="a1"/>
    <w:link w:val="a9"/>
    <w:qFormat/>
    <w:rsid w:val="005D0989"/>
    <w:rPr>
      <w:rFonts w:ascii="宋体" w:eastAsia="宋体" w:hAnsi="Courier New" w:cs="Times New Roman"/>
      <w:szCs w:val="20"/>
    </w:rPr>
  </w:style>
  <w:style w:type="character" w:styleId="ab">
    <w:name w:val="Hyperlink"/>
    <w:uiPriority w:val="99"/>
    <w:qFormat/>
    <w:rsid w:val="005D0989"/>
    <w:rPr>
      <w:rFonts w:eastAsia="宋体"/>
      <w:color w:val="0000FF"/>
      <w:sz w:val="24"/>
      <w:u w:val="single"/>
    </w:rPr>
  </w:style>
  <w:style w:type="paragraph" w:customStyle="1" w:styleId="41">
    <w:name w:val="标题4"/>
    <w:basedOn w:val="4"/>
    <w:qFormat/>
    <w:rsid w:val="005D0989"/>
    <w:pPr>
      <w:keepLines w:val="0"/>
      <w:spacing w:before="240" w:after="60" w:line="240" w:lineRule="auto"/>
    </w:pPr>
    <w:rPr>
      <w:rFonts w:ascii="Calibri" w:eastAsia="宋体" w:hAnsi="Calibri" w:cs="Times New Roman"/>
    </w:rPr>
  </w:style>
  <w:style w:type="paragraph" w:customStyle="1" w:styleId="ac">
    <w:name w:val="标书正文格式"/>
    <w:basedOn w:val="a9"/>
    <w:qFormat/>
    <w:rsid w:val="005D0989"/>
    <w:pPr>
      <w:spacing w:line="360" w:lineRule="auto"/>
      <w:ind w:firstLineChars="200" w:firstLine="200"/>
    </w:pPr>
    <w:rPr>
      <w:rFonts w:hAnsi="宋体"/>
      <w:color w:val="000000"/>
      <w:sz w:val="24"/>
      <w:szCs w:val="24"/>
      <w:lang w:val="zh-CN"/>
    </w:rPr>
  </w:style>
  <w:style w:type="paragraph" w:customStyle="1" w:styleId="ad">
    <w:name w:val="标书三级标题"/>
    <w:basedOn w:val="3"/>
    <w:qFormat/>
    <w:rsid w:val="005D0989"/>
    <w:pPr>
      <w:spacing w:before="0" w:after="0" w:line="240" w:lineRule="auto"/>
      <w:ind w:firstLineChars="200" w:firstLine="482"/>
    </w:pPr>
    <w:rPr>
      <w:rFonts w:ascii="Times New Roman" w:hAnsi="Times New Roman"/>
      <w:color w:val="000000"/>
      <w:sz w:val="24"/>
      <w:szCs w:val="24"/>
      <w:lang w:eastAsia="en-US"/>
    </w:rPr>
  </w:style>
  <w:style w:type="character" w:customStyle="1" w:styleId="40">
    <w:name w:val="标题 4 字符"/>
    <w:basedOn w:val="a1"/>
    <w:link w:val="4"/>
    <w:uiPriority w:val="9"/>
    <w:semiHidden/>
    <w:rsid w:val="005D0989"/>
    <w:rPr>
      <w:rFonts w:asciiTheme="majorHAnsi" w:eastAsiaTheme="majorEastAsia" w:hAnsiTheme="majorHAnsi" w:cstheme="majorBidi"/>
      <w:b/>
      <w:bCs/>
      <w:sz w:val="28"/>
      <w:szCs w:val="28"/>
    </w:rPr>
  </w:style>
  <w:style w:type="character" w:customStyle="1" w:styleId="30">
    <w:name w:val="标题 3 字符"/>
    <w:basedOn w:val="a1"/>
    <w:link w:val="3"/>
    <w:uiPriority w:val="9"/>
    <w:semiHidden/>
    <w:rsid w:val="005D0989"/>
    <w:rPr>
      <w:rFonts w:ascii="Calibri" w:eastAsia="宋体" w:hAnsi="Calibri" w:cs="Times New Roman"/>
      <w:b/>
      <w:bCs/>
      <w:sz w:val="32"/>
      <w:szCs w:val="32"/>
    </w:rPr>
  </w:style>
  <w:style w:type="character" w:customStyle="1" w:styleId="ae">
    <w:name w:val="标书一级标题 字符"/>
    <w:link w:val="af"/>
    <w:rsid w:val="005D0989"/>
    <w:rPr>
      <w:rFonts w:eastAsia="黑体"/>
      <w:bCs/>
      <w:color w:val="000000"/>
      <w:kern w:val="44"/>
      <w:sz w:val="30"/>
      <w:szCs w:val="24"/>
    </w:rPr>
  </w:style>
  <w:style w:type="character" w:customStyle="1" w:styleId="af0">
    <w:name w:val="标书二级标题 字符"/>
    <w:link w:val="af1"/>
    <w:rsid w:val="005D0989"/>
    <w:rPr>
      <w:rFonts w:ascii="宋体" w:eastAsia="黑体" w:hAnsi="宋体"/>
      <w:bCs/>
      <w:sz w:val="28"/>
      <w:szCs w:val="30"/>
    </w:rPr>
  </w:style>
  <w:style w:type="paragraph" w:customStyle="1" w:styleId="af1">
    <w:name w:val="标书二级标题"/>
    <w:basedOn w:val="2"/>
    <w:link w:val="af0"/>
    <w:qFormat/>
    <w:rsid w:val="005D0989"/>
    <w:pPr>
      <w:spacing w:before="0" w:after="0" w:line="240" w:lineRule="auto"/>
      <w:jc w:val="left"/>
    </w:pPr>
    <w:rPr>
      <w:rFonts w:ascii="宋体" w:eastAsia="黑体" w:hAnsi="宋体" w:cstheme="minorBidi"/>
      <w:b w:val="0"/>
      <w:sz w:val="28"/>
      <w:szCs w:val="30"/>
    </w:rPr>
  </w:style>
  <w:style w:type="paragraph" w:customStyle="1" w:styleId="af">
    <w:name w:val="标书一级标题"/>
    <w:basedOn w:val="1"/>
    <w:link w:val="ae"/>
    <w:qFormat/>
    <w:rsid w:val="005D0989"/>
    <w:pPr>
      <w:spacing w:before="0" w:after="0" w:line="240" w:lineRule="auto"/>
      <w:jc w:val="center"/>
    </w:pPr>
    <w:rPr>
      <w:rFonts w:asciiTheme="minorHAnsi" w:eastAsia="黑体" w:hAnsiTheme="minorHAnsi" w:cstheme="minorBidi"/>
      <w:b w:val="0"/>
      <w:color w:val="000000"/>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ochn@sinotruk.com" TargetMode="External"/><Relationship Id="rId3" Type="http://schemas.openxmlformats.org/officeDocument/2006/relationships/webSettings" Target="webSettings.xml"/><Relationship Id="rId7" Type="http://schemas.openxmlformats.org/officeDocument/2006/relationships/hyperlink" Target="mailto:luochn@sinotr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congcong@sinotru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2021-09-17T09:36:00Z</dcterms:created>
  <dcterms:modified xsi:type="dcterms:W3CDTF">2021-09-17T09:37:00Z</dcterms:modified>
</cp:coreProperties>
</file>